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5C717" w14:textId="77777777" w:rsidR="0070299B" w:rsidRDefault="0070299B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41A6E33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CC37687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MODELO B2 — PARECER TÉCNICO TRL1  Este documento é produzido pela curadoria do CRIE após análise dos Documentos A (curriculum) e B (descrição da solução). Não é entregue ao proponente — é um documento interno de avaliação.  Regras de preenchimento: — Ler os documentos A e B na íntegra antes de atribuir qualquer nota. — Cada critério recebe uma nota de 0 a 10 e uma justificativa textual obrigatória. Nota sem justificativa é inválida. — A nota final é a média simples dos 4 critérios (sem arredondamento). — A decisão de avançar para TRL2 é sempre da curadoria — a nota informa mas não determina automaticamente o resultado. — Aplicar o /humanizer em todos os campos de texto livre: justificativas, síntese e recomendação. — Ser direto nas justificativas: o que foi encontrado nos documentos que sustenta a nota, e o que faltou. Sem linguagem diplomática que esconda a avaliação real.</w:t>
            </w:r>
          </w:p>
        </w:tc>
      </w:tr>
    </w:tbl>
    <w:p w14:paraId="3A67D4CE" w14:textId="77777777" w:rsidR="0070299B" w:rsidRDefault="0070299B">
      <w:pPr>
        <w:spacing w:after="120"/>
      </w:pPr>
    </w:p>
    <w:p w14:paraId="3C5BA72C" w14:textId="77777777" w:rsidR="0070299B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(B2)</w:t>
      </w:r>
    </w:p>
    <w:p w14:paraId="23290FA3" w14:textId="77777777" w:rsidR="0070299B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Parecer Técnico de Curadoria — TRL1</w:t>
      </w:r>
    </w:p>
    <w:p w14:paraId="7949B315" w14:textId="77777777" w:rsidR="0070299B" w:rsidRDefault="0070299B">
      <w:pPr>
        <w:spacing w:after="40"/>
      </w:pPr>
    </w:p>
    <w:p w14:paraId="1B6828CA" w14:textId="77777777" w:rsidR="0070299B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Uso Exclusivo CRIE — Curadoria Técnica   |   Fase TRL1</w:t>
      </w:r>
    </w:p>
    <w:p w14:paraId="05F1801D" w14:textId="77777777" w:rsidR="0070299B" w:rsidRDefault="0070299B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6DF902B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CCC8AE4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os campos de identificação abaixo. O número de versão deve ser incrementado a cada revisão do parecer.</w:t>
            </w:r>
          </w:p>
        </w:tc>
      </w:tr>
    </w:tbl>
    <w:p w14:paraId="04E97DE0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70299B" w14:paraId="4924AFF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8E9CC5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20F35A" w14:textId="77777777" w:rsidR="0070299B" w:rsidRDefault="00000000">
            <w:r>
              <w:rPr>
                <w:color w:val="999999"/>
                <w:sz w:val="20"/>
                <w:szCs w:val="20"/>
              </w:rPr>
              <w:t>[TRL1-XXXX-YYYY]</w:t>
            </w:r>
          </w:p>
        </w:tc>
      </w:tr>
      <w:tr w:rsidR="0070299B" w14:paraId="4E37692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7F82A1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C3238A" w14:textId="77777777" w:rsidR="0070299B" w:rsidRDefault="0070299B"/>
        </w:tc>
      </w:tr>
      <w:tr w:rsidR="0070299B" w14:paraId="3710346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C9FF78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Inventor(es)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5A738F" w14:textId="77777777" w:rsidR="0070299B" w:rsidRDefault="0070299B"/>
        </w:tc>
      </w:tr>
      <w:tr w:rsidR="0070299B" w14:paraId="152E9B5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B72C23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Data do Parecer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24F097" w14:textId="77777777" w:rsidR="0070299B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70299B" w14:paraId="1A0B678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09FAD9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Analista Responsável (CRIE)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E9310B" w14:textId="77777777" w:rsidR="0070299B" w:rsidRDefault="0070299B"/>
        </w:tc>
      </w:tr>
      <w:tr w:rsidR="0070299B" w14:paraId="0D34DDD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8ED173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Parecer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05FFD7" w14:textId="77777777" w:rsidR="0070299B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70299B" w14:paraId="38114CE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FF30D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Documentos Analisados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8C010F" w14:textId="77777777" w:rsidR="0070299B" w:rsidRDefault="00000000">
            <w:r>
              <w:rPr>
                <w:color w:val="999999"/>
                <w:sz w:val="20"/>
                <w:szCs w:val="20"/>
              </w:rPr>
              <w:t>☐ Documento A — Curriculum dos Inventores     ☐ Documento B — Descrição da Solução     ☐ Documento B1 — Pesquisa de Similares</w:t>
            </w:r>
          </w:p>
        </w:tc>
      </w:tr>
    </w:tbl>
    <w:p w14:paraId="0AC10DF2" w14:textId="77777777" w:rsidR="0070299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AVALIAÇÃO POR CRITÉRIO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6D5F6B1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B40BB55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Avaliar cada critério de forma independente. Não compensar uma nota baixa num critério com uma nota alta noutro — cada um representa uma dimensão distinta da tecnologia. A escala de referência é: 0–3 insuficiente, 4–5 abaixo do esperado, 6–7 adequado, 8–9 forte, 10 excepcional. Notas iguais ou abaixo de 3 em qualquer critério devem ser mencionadas explicitamente na síntese.</w:t>
            </w:r>
          </w:p>
        </w:tc>
      </w:tr>
    </w:tbl>
    <w:p w14:paraId="009D436E" w14:textId="77777777" w:rsidR="0070299B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 Potencial de Mercado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5D5A401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C308B3C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lastRenderedPageBreak/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Perguntas-guia: O inventor demonstrou conhecer o mercado onde a tecnologia se aplica? Há dados que suportem a dimensão do problema? O segmento-alvo é específico ou genérico demais? O mercado existe hoje ou depende de criação de demanda? Responder a partir do que está no Documento B — não inferir o que não foi declarado.</w:t>
            </w:r>
          </w:p>
        </w:tc>
      </w:tr>
    </w:tbl>
    <w:p w14:paraId="6A594F50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0778E5E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6" w:space="1" w:color="00897B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F44A4F2" w14:textId="77777777" w:rsidR="0070299B" w:rsidRDefault="00000000">
            <w:r>
              <w:rPr>
                <w:i/>
                <w:iCs/>
                <w:color w:val="00695C"/>
                <w:sz w:val="20"/>
                <w:szCs w:val="20"/>
              </w:rPr>
              <w:t>Avalia a dimensão e acessibilidade do mercado endereçável pela tecnologia. Considera: tamanho do mercado, clareza do segmento-alvo, existência de demanda comprovada ou latente, e barreiras de entrada.</w:t>
            </w:r>
          </w:p>
        </w:tc>
      </w:tr>
    </w:tbl>
    <w:p w14:paraId="4418B0D9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7626"/>
      </w:tblGrid>
      <w:tr w:rsidR="0070299B" w14:paraId="0297ED4B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455E2F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Nota (0 – 10)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3AF363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Justificativa</w:t>
            </w:r>
          </w:p>
        </w:tc>
      </w:tr>
      <w:tr w:rsidR="0070299B" w14:paraId="7E129945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7715F0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>[   ]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8915ACE" w14:textId="77777777" w:rsidR="0070299B" w:rsidRDefault="00000000">
            <w:r>
              <w:rPr>
                <w:i/>
                <w:iCs/>
                <w:color w:val="BBBBBB"/>
                <w:sz w:val="20"/>
                <w:szCs w:val="20"/>
              </w:rPr>
              <w:t>[Justificar a nota atribuída com base nos documentos A e B analisados. Ser direto — o que foi encontrado que sustenta esta nota, e o que faltou.]</w:t>
            </w:r>
          </w:p>
          <w:p w14:paraId="4B55474F" w14:textId="77777777" w:rsidR="0070299B" w:rsidRDefault="00000000">
            <w:r>
              <w:t xml:space="preserve"> </w:t>
            </w:r>
          </w:p>
          <w:p w14:paraId="219D7D90" w14:textId="77777777" w:rsidR="0070299B" w:rsidRDefault="00000000">
            <w:r>
              <w:t xml:space="preserve"> </w:t>
            </w:r>
          </w:p>
          <w:p w14:paraId="31E6CB50" w14:textId="77777777" w:rsidR="0070299B" w:rsidRDefault="00000000">
            <w:r>
              <w:t xml:space="preserve"> </w:t>
            </w:r>
          </w:p>
        </w:tc>
      </w:tr>
    </w:tbl>
    <w:p w14:paraId="2A8EEAC6" w14:textId="77777777" w:rsidR="0070299B" w:rsidRDefault="0070299B">
      <w:pPr>
        <w:spacing w:after="40"/>
      </w:pPr>
    </w:p>
    <w:p w14:paraId="47D16766" w14:textId="77777777" w:rsidR="0070299B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 Grau de Inovação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78BCE6C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7789A1B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Perguntas-guia: O diferencial competitivo declarado no Documento B é real à luz do que foi encontrado no B1? A solução resolve o problema de uma forma que não está documentada? O princípio técnico é novo ou é combinação conhecida? Cruzar obrigatoriamente com o Documento B1 — a nota de inovação sem referência ao estado da técnica é inválida.</w:t>
            </w:r>
          </w:p>
        </w:tc>
      </w:tr>
    </w:tbl>
    <w:p w14:paraId="01EE72DB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5A606AC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6" w:space="1" w:color="00897B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3B8FA20" w14:textId="77777777" w:rsidR="0070299B" w:rsidRDefault="00000000">
            <w:r>
              <w:rPr>
                <w:i/>
                <w:iCs/>
                <w:color w:val="00695C"/>
                <w:sz w:val="20"/>
                <w:szCs w:val="20"/>
              </w:rPr>
              <w:t>Avalia o quanto a tecnologia se diferencia do estado da técnica. Considera: novidade do princípio técnico, distância das soluções existentes (incremental vs. disruptivo), e existência de diferencial defensável.</w:t>
            </w:r>
          </w:p>
        </w:tc>
      </w:tr>
    </w:tbl>
    <w:p w14:paraId="3FEE2EC3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7626"/>
      </w:tblGrid>
      <w:tr w:rsidR="0070299B" w14:paraId="1FDCB8BE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84C515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Nota (0 – 10)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899318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Justificativa</w:t>
            </w:r>
          </w:p>
        </w:tc>
      </w:tr>
      <w:tr w:rsidR="0070299B" w14:paraId="223F03C3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A80D43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>[   ]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711C50A" w14:textId="77777777" w:rsidR="0070299B" w:rsidRDefault="00000000">
            <w:r>
              <w:rPr>
                <w:i/>
                <w:iCs/>
                <w:color w:val="BBBBBB"/>
                <w:sz w:val="20"/>
                <w:szCs w:val="20"/>
              </w:rPr>
              <w:t>[Justificar a nota atribuída com base nos documentos A e B analisados. Ser direto — o que foi encontrado que sustenta esta nota, e o que faltou.]</w:t>
            </w:r>
          </w:p>
          <w:p w14:paraId="5FC0FAA8" w14:textId="77777777" w:rsidR="0070299B" w:rsidRDefault="00000000">
            <w:r>
              <w:t xml:space="preserve"> </w:t>
            </w:r>
          </w:p>
          <w:p w14:paraId="095CD9B3" w14:textId="77777777" w:rsidR="0070299B" w:rsidRDefault="00000000">
            <w:r>
              <w:t xml:space="preserve"> </w:t>
            </w:r>
          </w:p>
          <w:p w14:paraId="4A185343" w14:textId="77777777" w:rsidR="0070299B" w:rsidRDefault="00000000">
            <w:r>
              <w:t xml:space="preserve"> </w:t>
            </w:r>
          </w:p>
        </w:tc>
      </w:tr>
    </w:tbl>
    <w:p w14:paraId="6680222F" w14:textId="77777777" w:rsidR="0070299B" w:rsidRDefault="0070299B">
      <w:pPr>
        <w:spacing w:after="40"/>
      </w:pPr>
    </w:p>
    <w:p w14:paraId="5CAC56D0" w14:textId="77777777" w:rsidR="0070299B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 Viabilidade Técnica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2FD8A7B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A8B5F6C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Perguntas-guia: O funcionamento descrito no Documento B é tecnicamente coerente? Há base científica ou empírica que sustente o mecanismo de ação? As afirmações feitas podem ser testadas em laboratório? Existem contradições entre o que é declarado e o que é conhecido na área? Não é necessário que a tecnologia esteja provada — mas deve ser provável.</w:t>
            </w:r>
          </w:p>
        </w:tc>
      </w:tr>
    </w:tbl>
    <w:p w14:paraId="25A736DB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0B7F6AC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6" w:space="1" w:color="00897B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AF03073" w14:textId="77777777" w:rsidR="0070299B" w:rsidRDefault="00000000">
            <w:r>
              <w:rPr>
                <w:i/>
                <w:iCs/>
                <w:color w:val="00695C"/>
                <w:sz w:val="20"/>
                <w:szCs w:val="20"/>
              </w:rPr>
              <w:lastRenderedPageBreak/>
              <w:t>Avalia se a solução descrita é tecnicamente executável no estágio atual. Considera: coerência do princípio técnico, base científica apresentada, e ausência de contradições ou lacunas críticas na descrição.</w:t>
            </w:r>
          </w:p>
        </w:tc>
      </w:tr>
    </w:tbl>
    <w:p w14:paraId="3230BE5F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7626"/>
      </w:tblGrid>
      <w:tr w:rsidR="0070299B" w14:paraId="6005C897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040713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Nota (0 – 10)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901F19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Justificativa</w:t>
            </w:r>
          </w:p>
        </w:tc>
      </w:tr>
      <w:tr w:rsidR="0070299B" w14:paraId="15C79A72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ED1FC5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>[   ]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BE8BD62" w14:textId="77777777" w:rsidR="0070299B" w:rsidRDefault="00000000">
            <w:r>
              <w:rPr>
                <w:i/>
                <w:iCs/>
                <w:color w:val="BBBBBB"/>
                <w:sz w:val="20"/>
                <w:szCs w:val="20"/>
              </w:rPr>
              <w:t>[Justificar a nota atribuída com base nos documentos A e B analisados. Ser direto — o que foi encontrado que sustenta esta nota, e o que faltou.]</w:t>
            </w:r>
          </w:p>
          <w:p w14:paraId="4AB612E5" w14:textId="77777777" w:rsidR="0070299B" w:rsidRDefault="00000000">
            <w:r>
              <w:t xml:space="preserve"> </w:t>
            </w:r>
          </w:p>
          <w:p w14:paraId="45FFC12B" w14:textId="77777777" w:rsidR="0070299B" w:rsidRDefault="00000000">
            <w:r>
              <w:t xml:space="preserve"> </w:t>
            </w:r>
          </w:p>
          <w:p w14:paraId="7FA270A0" w14:textId="77777777" w:rsidR="0070299B" w:rsidRDefault="00000000">
            <w:r>
              <w:t xml:space="preserve"> </w:t>
            </w:r>
          </w:p>
        </w:tc>
      </w:tr>
    </w:tbl>
    <w:p w14:paraId="257CC5AE" w14:textId="77777777" w:rsidR="0070299B" w:rsidRDefault="0070299B">
      <w:pPr>
        <w:spacing w:after="40"/>
      </w:pPr>
    </w:p>
    <w:p w14:paraId="3EB87BE1" w14:textId="77777777" w:rsidR="0070299B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 Equipe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18781F4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6752E25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Perguntas-guia: O curriculum do Documento A mostra experiência direta na área da tecnologia? A equipe já fez algo parecido antes? Há lacunas claras de competência para o que está sendo proposto? O efeito lupa está ativo (curriculum fraco exige tecnologia e documentação excepcionais)? Registar aqui se o efeito lupa foi considerado na avaliação global.</w:t>
            </w:r>
          </w:p>
        </w:tc>
      </w:tr>
    </w:tbl>
    <w:p w14:paraId="5353C3F9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30FA9EC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left w:val="single" w:sz="16" w:space="1" w:color="00897B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F920C9C" w14:textId="77777777" w:rsidR="0070299B" w:rsidRDefault="00000000">
            <w:r>
              <w:rPr>
                <w:i/>
                <w:iCs/>
                <w:color w:val="00695C"/>
                <w:sz w:val="20"/>
                <w:szCs w:val="20"/>
              </w:rPr>
              <w:t>Avalia a capacidade da equipe de executar o projeto. Considera: formação e experiência na área, tempo dedicado à pesquisa, histórico de projetos relevantes, e coerência entre o perfil da equipe e a complexidade da tecnologia proposta.</w:t>
            </w:r>
          </w:p>
        </w:tc>
      </w:tr>
    </w:tbl>
    <w:p w14:paraId="19A9230A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7626"/>
      </w:tblGrid>
      <w:tr w:rsidR="0070299B" w14:paraId="22746F3D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B1F0B5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Nota (0 – 10)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BFA77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Justificativa</w:t>
            </w:r>
          </w:p>
        </w:tc>
      </w:tr>
      <w:tr w:rsidR="0070299B" w14:paraId="2B219E3F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DC3FFD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8"/>
                <w:szCs w:val="48"/>
              </w:rPr>
              <w:t>[   ]</w:t>
            </w:r>
          </w:p>
        </w:tc>
        <w:tc>
          <w:tcPr>
            <w:tcW w:w="7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78FBC08" w14:textId="77777777" w:rsidR="0070299B" w:rsidRDefault="00000000">
            <w:r>
              <w:rPr>
                <w:i/>
                <w:iCs/>
                <w:color w:val="BBBBBB"/>
                <w:sz w:val="20"/>
                <w:szCs w:val="20"/>
              </w:rPr>
              <w:t>[Justificar a nota atribuída com base nos documentos A e B analisados. Ser direto — o que foi encontrado que sustenta esta nota, e o que faltou.]</w:t>
            </w:r>
          </w:p>
          <w:p w14:paraId="302D40B2" w14:textId="77777777" w:rsidR="0070299B" w:rsidRDefault="00000000">
            <w:r>
              <w:t xml:space="preserve"> </w:t>
            </w:r>
          </w:p>
          <w:p w14:paraId="5317B292" w14:textId="77777777" w:rsidR="0070299B" w:rsidRDefault="00000000">
            <w:r>
              <w:t xml:space="preserve"> </w:t>
            </w:r>
          </w:p>
          <w:p w14:paraId="4F2A76EF" w14:textId="77777777" w:rsidR="0070299B" w:rsidRDefault="00000000">
            <w:r>
              <w:t xml:space="preserve"> </w:t>
            </w:r>
          </w:p>
        </w:tc>
      </w:tr>
    </w:tbl>
    <w:p w14:paraId="43C08E2F" w14:textId="77777777" w:rsidR="0070299B" w:rsidRDefault="0070299B">
      <w:pPr>
        <w:spacing w:after="40"/>
      </w:pPr>
    </w:p>
    <w:p w14:paraId="4D1B7CDC" w14:textId="77777777" w:rsidR="0070299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RESULTADO DA AVALIAÇÃO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23E391C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291F151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Calcular a nota média com duas casas decimais (soma das 4 notas dividida por 4). Não arredondar. Não converter para conceito automático — a curadoria decide o encaminhamento independentemente da nota.</w:t>
            </w:r>
          </w:p>
        </w:tc>
      </w:tr>
    </w:tbl>
    <w:p w14:paraId="6C5B9771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1600"/>
        <w:gridCol w:w="1600"/>
        <w:gridCol w:w="1600"/>
        <w:gridCol w:w="2026"/>
      </w:tblGrid>
      <w:tr w:rsidR="0070299B" w14:paraId="6205E4A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CDAD55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Critério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7F6348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Potencial de Mercado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108CFB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Grau de Inovação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FD727F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Viabilidade Técnica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1E2889" w14:textId="77777777" w:rsidR="0070299B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Equipe</w:t>
            </w:r>
          </w:p>
        </w:tc>
      </w:tr>
      <w:tr w:rsidR="0070299B" w14:paraId="7EE80E4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221FE2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Nota atribuída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2DD794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32"/>
                <w:szCs w:val="32"/>
              </w:rPr>
              <w:t>[ 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3FE43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32"/>
                <w:szCs w:val="32"/>
              </w:rPr>
              <w:t>[   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2E44B3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32"/>
                <w:szCs w:val="32"/>
              </w:rPr>
              <w:t>[   ]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0E8A9A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32"/>
                <w:szCs w:val="32"/>
              </w:rPr>
              <w:t>[   ]</w:t>
            </w:r>
          </w:p>
        </w:tc>
      </w:tr>
      <w:tr w:rsidR="0070299B" w14:paraId="49C50E3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78E648" w14:textId="77777777" w:rsidR="0070299B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NOTA FINAL (MÉDIA)</w:t>
            </w:r>
          </w:p>
        </w:tc>
        <w:tc>
          <w:tcPr>
            <w:tcW w:w="6826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271106" w14:textId="77777777" w:rsidR="0070299B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40"/>
                <w:szCs w:val="40"/>
              </w:rPr>
              <w:t>[   ,   ]  / 10</w:t>
            </w:r>
          </w:p>
        </w:tc>
      </w:tr>
    </w:tbl>
    <w:p w14:paraId="27BF1133" w14:textId="77777777" w:rsidR="0070299B" w:rsidRDefault="0070299B">
      <w:pPr>
        <w:spacing w:after="40"/>
      </w:pPr>
    </w:p>
    <w:p w14:paraId="6803945C" w14:textId="77777777" w:rsidR="0070299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SÍNTESE DO PARECER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28EB833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C5F8E85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A síntese não é um resumo das notas — é a leitura integrada da tecnologia pela curadoria. Deve ter três parágrafos em prosa, aplicando o /humanizer:  Parágrafo 1 — O que a tecnologia tem de positivo: pontos fortes concretos identificados nos documentos A e B.  Parágrafo 2 — O que ficou por demonstrar: lacunas, inconsistências ou questões em aberto que a curadoria identificou. Ser específico — não usar linguagem evasiva.  Parágrafo 3 — Leitura de conjunto: como a curadoria vê o equilíbrio entre potencial e risco, e o que essa leitura implica para o encaminhamento. Este parágrafo prepara a decisão da secção seguinte.</w:t>
            </w:r>
          </w:p>
        </w:tc>
      </w:tr>
    </w:tbl>
    <w:p w14:paraId="6E16D656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1E97C88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D2981E5" w14:textId="77777777" w:rsidR="0070299B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1 — Pontos fortes concretos identificados]</w:t>
            </w:r>
          </w:p>
          <w:p w14:paraId="3C693AAF" w14:textId="77777777" w:rsidR="0070299B" w:rsidRDefault="00000000">
            <w:r>
              <w:t xml:space="preserve"> </w:t>
            </w:r>
          </w:p>
          <w:p w14:paraId="2BFD153B" w14:textId="77777777" w:rsidR="0070299B" w:rsidRDefault="00000000">
            <w:r>
              <w:t xml:space="preserve"> </w:t>
            </w:r>
          </w:p>
          <w:p w14:paraId="2724411E" w14:textId="77777777" w:rsidR="0070299B" w:rsidRDefault="00000000">
            <w:r>
              <w:t xml:space="preserve"> </w:t>
            </w:r>
          </w:p>
          <w:p w14:paraId="34E2D6B8" w14:textId="77777777" w:rsidR="0070299B" w:rsidRDefault="00000000">
            <w:r>
              <w:t xml:space="preserve"> </w:t>
            </w:r>
          </w:p>
          <w:p w14:paraId="7D541ADF" w14:textId="77777777" w:rsidR="0070299B" w:rsidRDefault="00000000">
            <w:r>
              <w:t xml:space="preserve"> </w:t>
            </w:r>
          </w:p>
        </w:tc>
      </w:tr>
    </w:tbl>
    <w:p w14:paraId="3FF4FC6C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5480AE1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4848E1B" w14:textId="77777777" w:rsidR="0070299B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2 — Lacunas e questões em aberto]</w:t>
            </w:r>
          </w:p>
          <w:p w14:paraId="5C4C779A" w14:textId="77777777" w:rsidR="0070299B" w:rsidRDefault="00000000">
            <w:r>
              <w:t xml:space="preserve"> </w:t>
            </w:r>
          </w:p>
          <w:p w14:paraId="7C9527F5" w14:textId="77777777" w:rsidR="0070299B" w:rsidRDefault="00000000">
            <w:r>
              <w:t xml:space="preserve"> </w:t>
            </w:r>
          </w:p>
          <w:p w14:paraId="012ADA1E" w14:textId="77777777" w:rsidR="0070299B" w:rsidRDefault="00000000">
            <w:r>
              <w:t xml:space="preserve"> </w:t>
            </w:r>
          </w:p>
          <w:p w14:paraId="63FE6AF7" w14:textId="77777777" w:rsidR="0070299B" w:rsidRDefault="00000000">
            <w:r>
              <w:t xml:space="preserve"> </w:t>
            </w:r>
          </w:p>
          <w:p w14:paraId="325A7D2B" w14:textId="77777777" w:rsidR="0070299B" w:rsidRDefault="00000000">
            <w:r>
              <w:t xml:space="preserve"> </w:t>
            </w:r>
          </w:p>
        </w:tc>
      </w:tr>
    </w:tbl>
    <w:p w14:paraId="67A38F88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1B6D85D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8C632D2" w14:textId="77777777" w:rsidR="0070299B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3 — Leitura de conjunto e implicações]</w:t>
            </w:r>
          </w:p>
          <w:p w14:paraId="369850AC" w14:textId="77777777" w:rsidR="0070299B" w:rsidRDefault="00000000">
            <w:r>
              <w:t xml:space="preserve"> </w:t>
            </w:r>
          </w:p>
          <w:p w14:paraId="0C5B9AAC" w14:textId="77777777" w:rsidR="0070299B" w:rsidRDefault="00000000">
            <w:r>
              <w:t xml:space="preserve"> </w:t>
            </w:r>
          </w:p>
          <w:p w14:paraId="31497733" w14:textId="77777777" w:rsidR="0070299B" w:rsidRDefault="00000000">
            <w:r>
              <w:t xml:space="preserve"> </w:t>
            </w:r>
          </w:p>
          <w:p w14:paraId="6A6EBAA3" w14:textId="77777777" w:rsidR="0070299B" w:rsidRDefault="00000000">
            <w:r>
              <w:t xml:space="preserve"> </w:t>
            </w:r>
          </w:p>
          <w:p w14:paraId="34FAFA9F" w14:textId="77777777" w:rsidR="0070299B" w:rsidRDefault="00000000">
            <w:r>
              <w:t xml:space="preserve"> </w:t>
            </w:r>
          </w:p>
        </w:tc>
      </w:tr>
    </w:tbl>
    <w:p w14:paraId="53B39DE2" w14:textId="77777777" w:rsidR="0070299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EFEITO LUPA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60AD0A7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CBCC3B7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O efeito lupa é ativado quando o Documento A revelou curriculum insuficiente para a complexidade da tecnologia proposta. Quando ativo, a avaliação do Documento B passa a exigir qualidade excecional para compensar a fragilidade da equipe. Indicar claramente se está ativo ou não. Se ativo, descrever em que medida o Documento B compensou (ou não) a deficiência identificada.</w:t>
            </w:r>
          </w:p>
        </w:tc>
      </w:tr>
    </w:tbl>
    <w:p w14:paraId="6976450C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70299B" w14:paraId="31613BA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43DFCE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Efeito Lupa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EDEB1B" w14:textId="77777777" w:rsidR="0070299B" w:rsidRDefault="00000000">
            <w:r>
              <w:rPr>
                <w:color w:val="999999"/>
                <w:sz w:val="20"/>
                <w:szCs w:val="20"/>
              </w:rPr>
              <w:t>☐ Não ativado     ☐ Ativado — ver justificativa abaixo</w:t>
            </w:r>
          </w:p>
        </w:tc>
      </w:tr>
    </w:tbl>
    <w:p w14:paraId="7A3A757E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2B64B17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FBA5E55" w14:textId="77777777" w:rsidR="0070299B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[Justificativa do efeito lupa, quando ativado — descrever qual deficiência de curriculum foi identificada e se o Documento B compensou]</w:t>
            </w:r>
          </w:p>
          <w:p w14:paraId="1BC1AA96" w14:textId="77777777" w:rsidR="0070299B" w:rsidRDefault="00000000">
            <w:r>
              <w:t xml:space="preserve"> </w:t>
            </w:r>
          </w:p>
          <w:p w14:paraId="6FBA0FCF" w14:textId="77777777" w:rsidR="0070299B" w:rsidRDefault="00000000">
            <w:r>
              <w:t xml:space="preserve"> </w:t>
            </w:r>
          </w:p>
          <w:p w14:paraId="4FFD77CD" w14:textId="77777777" w:rsidR="0070299B" w:rsidRDefault="00000000">
            <w:r>
              <w:t xml:space="preserve"> </w:t>
            </w:r>
          </w:p>
          <w:p w14:paraId="49E9DA33" w14:textId="77777777" w:rsidR="0070299B" w:rsidRDefault="00000000">
            <w:r>
              <w:t xml:space="preserve"> </w:t>
            </w:r>
          </w:p>
        </w:tc>
      </w:tr>
    </w:tbl>
    <w:p w14:paraId="50F9F5E1" w14:textId="77777777" w:rsidR="0070299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DECISÃO DA CURADORIA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4FE0D07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05AA10A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Marcar uma das três opções abaixo. A decisão é da curadoria — a nota informa mas não determina o resultado. Em caso de "Favorável com Condições", listar as condições de forma clara e numerada. Em caso de "Desfavorável", descrever o motivo principal com objetividade — o proponente pode recorrer ou reformular.</w:t>
            </w:r>
          </w:p>
        </w:tc>
      </w:tr>
    </w:tbl>
    <w:p w14:paraId="7EAABBF9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8426"/>
      </w:tblGrid>
      <w:tr w:rsidR="0070299B" w14:paraId="3B95C05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76FA2F9F" w14:textId="77777777" w:rsidR="0070299B" w:rsidRDefault="00000000">
            <w:pPr>
              <w:jc w:val="center"/>
            </w:pPr>
            <w:r>
              <w:rPr>
                <w:color w:val="388E3C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701E3D0" w14:textId="77777777" w:rsidR="0070299B" w:rsidRDefault="00000000">
            <w:r>
              <w:rPr>
                <w:rFonts w:ascii="Montserrat" w:eastAsia="Montserrat" w:hAnsi="Montserrat" w:cs="Montserrat"/>
                <w:b/>
                <w:bCs/>
                <w:color w:val="388E3C"/>
                <w:sz w:val="26"/>
                <w:szCs w:val="26"/>
              </w:rPr>
              <w:t>FAVORÁVEL</w:t>
            </w:r>
          </w:p>
          <w:p w14:paraId="1E8DA8E9" w14:textId="77777777" w:rsidR="0070299B" w:rsidRDefault="00000000">
            <w:r>
              <w:rPr>
                <w:color w:val="444444"/>
                <w:sz w:val="20"/>
                <w:szCs w:val="20"/>
              </w:rPr>
              <w:t>O projeto avança para TRL2. Documentos A e B aprovados pela curadoria.</w:t>
            </w:r>
          </w:p>
        </w:tc>
      </w:tr>
      <w:tr w:rsidR="0070299B" w14:paraId="46A0BA0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7B00D7AB" w14:textId="77777777" w:rsidR="0070299B" w:rsidRDefault="00000000">
            <w:pPr>
              <w:jc w:val="center"/>
            </w:pPr>
            <w:r>
              <w:rPr>
                <w:color w:val="F9A825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A5EA3F2" w14:textId="77777777" w:rsidR="0070299B" w:rsidRDefault="00000000">
            <w:r>
              <w:rPr>
                <w:rFonts w:ascii="Montserrat" w:eastAsia="Montserrat" w:hAnsi="Montserrat" w:cs="Montserrat"/>
                <w:b/>
                <w:bCs/>
                <w:color w:val="F9A825"/>
                <w:sz w:val="26"/>
                <w:szCs w:val="26"/>
              </w:rPr>
              <w:t>FAVORÁVEL COM CONDIÇÕES</w:t>
            </w:r>
          </w:p>
          <w:p w14:paraId="4BC45940" w14:textId="77777777" w:rsidR="0070299B" w:rsidRDefault="00000000">
            <w:r>
              <w:rPr>
                <w:color w:val="444444"/>
                <w:sz w:val="20"/>
                <w:szCs w:val="20"/>
              </w:rPr>
              <w:t>O projeto pode avançar para TRL2 após cumprimento das condições listadas abaixo.</w:t>
            </w:r>
          </w:p>
        </w:tc>
      </w:tr>
      <w:tr w:rsidR="0070299B" w14:paraId="4481D611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1F0D66DA" w14:textId="77777777" w:rsidR="0070299B" w:rsidRDefault="00000000">
            <w:pPr>
              <w:jc w:val="center"/>
            </w:pPr>
            <w:r>
              <w:rPr>
                <w:color w:val="C62828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02F7789" w14:textId="77777777" w:rsidR="0070299B" w:rsidRDefault="00000000">
            <w:r>
              <w:rPr>
                <w:rFonts w:ascii="Montserrat" w:eastAsia="Montserrat" w:hAnsi="Montserrat" w:cs="Montserrat"/>
                <w:b/>
                <w:bCs/>
                <w:color w:val="C62828"/>
                <w:sz w:val="26"/>
                <w:szCs w:val="26"/>
              </w:rPr>
              <w:t>DESFAVORÁVEL</w:t>
            </w:r>
          </w:p>
          <w:p w14:paraId="1809A168" w14:textId="77777777" w:rsidR="0070299B" w:rsidRDefault="00000000">
            <w:r>
              <w:rPr>
                <w:color w:val="444444"/>
                <w:sz w:val="20"/>
                <w:szCs w:val="20"/>
              </w:rPr>
              <w:t>O projeto não avança neste estágio. Ver motivo principal na justificativa abaixo.</w:t>
            </w:r>
          </w:p>
        </w:tc>
      </w:tr>
    </w:tbl>
    <w:p w14:paraId="43FE285C" w14:textId="77777777" w:rsidR="0070299B" w:rsidRDefault="0070299B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47E5C5A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85F37A1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o campo abaixo somente em casos de "Favorável com Condições" (listar condições numeradas) ou "Desfavorável" (descrever motivo principal). Em caso de "Favorável", deixar em branco.</w:t>
            </w:r>
          </w:p>
        </w:tc>
      </w:tr>
    </w:tbl>
    <w:p w14:paraId="54DD3B70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1C121DD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63E1D5D" w14:textId="77777777" w:rsidR="0070299B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[Condições a cumprir / Motivo do resultado desfavorável]</w:t>
            </w:r>
          </w:p>
          <w:p w14:paraId="57F96548" w14:textId="77777777" w:rsidR="0070299B" w:rsidRDefault="00000000">
            <w:r>
              <w:t xml:space="preserve"> </w:t>
            </w:r>
          </w:p>
          <w:p w14:paraId="15AF5599" w14:textId="77777777" w:rsidR="0070299B" w:rsidRDefault="00000000">
            <w:r>
              <w:t xml:space="preserve"> </w:t>
            </w:r>
          </w:p>
          <w:p w14:paraId="02738B47" w14:textId="77777777" w:rsidR="0070299B" w:rsidRDefault="00000000">
            <w:r>
              <w:t xml:space="preserve"> </w:t>
            </w:r>
          </w:p>
          <w:p w14:paraId="25B2DB37" w14:textId="77777777" w:rsidR="0070299B" w:rsidRDefault="00000000">
            <w:r>
              <w:t xml:space="preserve"> </w:t>
            </w:r>
          </w:p>
          <w:p w14:paraId="59909E34" w14:textId="77777777" w:rsidR="0070299B" w:rsidRDefault="00000000">
            <w:r>
              <w:t xml:space="preserve"> </w:t>
            </w:r>
          </w:p>
        </w:tc>
      </w:tr>
    </w:tbl>
    <w:p w14:paraId="7E0F78A0" w14:textId="77777777" w:rsidR="0070299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PRÓXIMOS PASSOS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70299B" w14:paraId="600E6CF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29382D1" w14:textId="77777777" w:rsidR="0070299B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apenas quando a decisão for Favorável ou Favorável com Condições. Indicar o que acontece a seguir de forma concreta: quais documentos são solicitados ao proponente, qual é o prazo, e quem fica responsável pelo acompanhamento no CRIE.</w:t>
            </w:r>
          </w:p>
        </w:tc>
      </w:tr>
    </w:tbl>
    <w:p w14:paraId="2476D576" w14:textId="77777777" w:rsidR="0070299B" w:rsidRDefault="0070299B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70299B" w14:paraId="4DD8032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E7DD44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Encaminhamento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206BE5" w14:textId="77777777" w:rsidR="0070299B" w:rsidRDefault="00000000">
            <w:r>
              <w:rPr>
                <w:color w:val="999999"/>
                <w:sz w:val="20"/>
                <w:szCs w:val="20"/>
              </w:rPr>
              <w:t>☐ Solicitar Documento C ao proponente (ensaios TRL2)     ☐ Agendar entrevista técnica     ☐ Outro:</w:t>
            </w:r>
          </w:p>
        </w:tc>
      </w:tr>
      <w:tr w:rsidR="0070299B" w14:paraId="1866DB2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FD3279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Prazo para resposta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864736" w14:textId="77777777" w:rsidR="0070299B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70299B" w14:paraId="1A582EE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F3313A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CRIE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B45CC7" w14:textId="77777777" w:rsidR="0070299B" w:rsidRDefault="0070299B"/>
        </w:tc>
      </w:tr>
      <w:tr w:rsidR="0070299B" w14:paraId="136581E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0C7AB5" w14:textId="77777777" w:rsidR="0070299B" w:rsidRDefault="00000000">
            <w:r>
              <w:rPr>
                <w:b/>
                <w:bCs/>
                <w:color w:val="444444"/>
                <w:sz w:val="20"/>
                <w:szCs w:val="20"/>
              </w:rPr>
              <w:t>Observações adicionais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CC5855" w14:textId="77777777" w:rsidR="0070299B" w:rsidRDefault="0070299B"/>
        </w:tc>
      </w:tr>
    </w:tbl>
    <w:p w14:paraId="383570A2" w14:textId="77777777" w:rsidR="0070299B" w:rsidRDefault="0070299B">
      <w:pPr>
        <w:spacing w:after="60"/>
      </w:pPr>
    </w:p>
    <w:p w14:paraId="752EB809" w14:textId="77777777" w:rsidR="0070299B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ASSINATURAS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70299B" w14:paraId="11B587B2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1C573286" w14:textId="77777777" w:rsidR="0070299B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5839FEE4" w14:textId="77777777" w:rsidR="0070299B" w:rsidRDefault="0070299B"/>
        </w:tc>
        <w:tc>
          <w:tcPr>
            <w:tcW w:w="4413" w:type="dxa"/>
            <w:tcBorders>
              <w:bottom w:val="single" w:sz="1" w:space="0" w:color="AAAAAA"/>
            </w:tcBorders>
          </w:tcPr>
          <w:p w14:paraId="43F46438" w14:textId="77777777" w:rsidR="0070299B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70299B" w14:paraId="48CEA85B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7C2378D9" w14:textId="77777777" w:rsidR="0070299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Analista Responsável — Curadoria CRIE</w:t>
            </w:r>
          </w:p>
        </w:tc>
        <w:tc>
          <w:tcPr>
            <w:tcW w:w="200" w:type="dxa"/>
          </w:tcPr>
          <w:p w14:paraId="77E01E15" w14:textId="77777777" w:rsidR="0070299B" w:rsidRDefault="0070299B"/>
        </w:tc>
        <w:tc>
          <w:tcPr>
            <w:tcW w:w="4413" w:type="dxa"/>
          </w:tcPr>
          <w:p w14:paraId="6BEEF234" w14:textId="77777777" w:rsidR="0070299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3B1D8174" w14:textId="77777777" w:rsidR="0070299B" w:rsidRDefault="0070299B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70299B" w14:paraId="32C2855F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75FC032C" w14:textId="77777777" w:rsidR="0070299B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6012AC7D" w14:textId="77777777" w:rsidR="0070299B" w:rsidRDefault="0070299B"/>
        </w:tc>
        <w:tc>
          <w:tcPr>
            <w:tcW w:w="4413" w:type="dxa"/>
            <w:tcBorders>
              <w:bottom w:val="single" w:sz="1" w:space="0" w:color="AAAAAA"/>
            </w:tcBorders>
          </w:tcPr>
          <w:p w14:paraId="47701AD7" w14:textId="77777777" w:rsidR="0070299B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70299B" w14:paraId="79686147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6B834A20" w14:textId="77777777" w:rsidR="0070299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Revisor / Segundo Avaliador (quando aplicável)</w:t>
            </w:r>
          </w:p>
        </w:tc>
        <w:tc>
          <w:tcPr>
            <w:tcW w:w="200" w:type="dxa"/>
          </w:tcPr>
          <w:p w14:paraId="26BFABCE" w14:textId="77777777" w:rsidR="0070299B" w:rsidRDefault="0070299B"/>
        </w:tc>
        <w:tc>
          <w:tcPr>
            <w:tcW w:w="4413" w:type="dxa"/>
          </w:tcPr>
          <w:p w14:paraId="222ED32E" w14:textId="77777777" w:rsidR="0070299B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3468CB44" w14:textId="77777777" w:rsidR="0070299B" w:rsidRDefault="0070299B">
      <w:pPr>
        <w:spacing w:after="80"/>
      </w:pPr>
    </w:p>
    <w:p w14:paraId="334ACDE4" w14:textId="77777777" w:rsidR="0070299B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>CRIE — Centro RodOil de Inovação em Energia  |  Documento (B2) — Modelo v1.0  |  Uso Exclusivo Curadoria CRIE  |  TRL1</w:t>
      </w:r>
    </w:p>
    <w:sectPr w:rsidR="0070299B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D3B87" w14:textId="77777777" w:rsidR="001D503D" w:rsidRDefault="001D503D">
      <w:r>
        <w:separator/>
      </w:r>
    </w:p>
  </w:endnote>
  <w:endnote w:type="continuationSeparator" w:id="0">
    <w:p w14:paraId="596C26E8" w14:textId="77777777" w:rsidR="001D503D" w:rsidRDefault="001D5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C8EA4" w14:textId="77777777" w:rsidR="001D503D" w:rsidRDefault="001D503D">
      <w:r>
        <w:separator/>
      </w:r>
    </w:p>
  </w:footnote>
  <w:footnote w:type="continuationSeparator" w:id="0">
    <w:p w14:paraId="6EF3CD46" w14:textId="77777777" w:rsidR="001D503D" w:rsidRDefault="001D5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6068" w14:textId="77777777" w:rsidR="0070299B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06D165B9" wp14:editId="2A381BBC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7067"/>
    <w:multiLevelType w:val="hybridMultilevel"/>
    <w:tmpl w:val="FE862856"/>
    <w:lvl w:ilvl="0" w:tplc="E0ACD7BC">
      <w:start w:val="1"/>
      <w:numFmt w:val="bullet"/>
      <w:lvlText w:val="•"/>
      <w:lvlJc w:val="left"/>
      <w:pPr>
        <w:ind w:left="720" w:hanging="360"/>
      </w:pPr>
    </w:lvl>
    <w:lvl w:ilvl="1" w:tplc="EAAC6B38">
      <w:numFmt w:val="decimal"/>
      <w:lvlText w:val=""/>
      <w:lvlJc w:val="left"/>
    </w:lvl>
    <w:lvl w:ilvl="2" w:tplc="AD10C0A2">
      <w:numFmt w:val="decimal"/>
      <w:lvlText w:val=""/>
      <w:lvlJc w:val="left"/>
    </w:lvl>
    <w:lvl w:ilvl="3" w:tplc="9D7E5812">
      <w:numFmt w:val="decimal"/>
      <w:lvlText w:val=""/>
      <w:lvlJc w:val="left"/>
    </w:lvl>
    <w:lvl w:ilvl="4" w:tplc="2D20AFE8">
      <w:numFmt w:val="decimal"/>
      <w:lvlText w:val=""/>
      <w:lvlJc w:val="left"/>
    </w:lvl>
    <w:lvl w:ilvl="5" w:tplc="C346D722">
      <w:numFmt w:val="decimal"/>
      <w:lvlText w:val=""/>
      <w:lvlJc w:val="left"/>
    </w:lvl>
    <w:lvl w:ilvl="6" w:tplc="C758FD22">
      <w:numFmt w:val="decimal"/>
      <w:lvlText w:val=""/>
      <w:lvlJc w:val="left"/>
    </w:lvl>
    <w:lvl w:ilvl="7" w:tplc="C87604AC">
      <w:numFmt w:val="decimal"/>
      <w:lvlText w:val=""/>
      <w:lvlJc w:val="left"/>
    </w:lvl>
    <w:lvl w:ilvl="8" w:tplc="B1860728">
      <w:numFmt w:val="decimal"/>
      <w:lvlText w:val=""/>
      <w:lvlJc w:val="left"/>
    </w:lvl>
  </w:abstractNum>
  <w:abstractNum w:abstractNumId="1" w15:restartNumberingAfterBreak="0">
    <w:nsid w:val="50AE682E"/>
    <w:multiLevelType w:val="hybridMultilevel"/>
    <w:tmpl w:val="A692BA52"/>
    <w:lvl w:ilvl="0" w:tplc="737013C6">
      <w:start w:val="1"/>
      <w:numFmt w:val="bullet"/>
      <w:lvlText w:val="●"/>
      <w:lvlJc w:val="left"/>
      <w:pPr>
        <w:ind w:left="720" w:hanging="360"/>
      </w:pPr>
    </w:lvl>
    <w:lvl w:ilvl="1" w:tplc="E26CCE74">
      <w:start w:val="1"/>
      <w:numFmt w:val="bullet"/>
      <w:lvlText w:val="○"/>
      <w:lvlJc w:val="left"/>
      <w:pPr>
        <w:ind w:left="1440" w:hanging="360"/>
      </w:pPr>
    </w:lvl>
    <w:lvl w:ilvl="2" w:tplc="D5AA97AA">
      <w:start w:val="1"/>
      <w:numFmt w:val="bullet"/>
      <w:lvlText w:val="■"/>
      <w:lvlJc w:val="left"/>
      <w:pPr>
        <w:ind w:left="2160" w:hanging="360"/>
      </w:pPr>
    </w:lvl>
    <w:lvl w:ilvl="3" w:tplc="F2C04D94">
      <w:start w:val="1"/>
      <w:numFmt w:val="bullet"/>
      <w:lvlText w:val="●"/>
      <w:lvlJc w:val="left"/>
      <w:pPr>
        <w:ind w:left="2880" w:hanging="360"/>
      </w:pPr>
    </w:lvl>
    <w:lvl w:ilvl="4" w:tplc="A918A5A6">
      <w:start w:val="1"/>
      <w:numFmt w:val="bullet"/>
      <w:lvlText w:val="○"/>
      <w:lvlJc w:val="left"/>
      <w:pPr>
        <w:ind w:left="3600" w:hanging="360"/>
      </w:pPr>
    </w:lvl>
    <w:lvl w:ilvl="5" w:tplc="555658EE">
      <w:start w:val="1"/>
      <w:numFmt w:val="bullet"/>
      <w:lvlText w:val="■"/>
      <w:lvlJc w:val="left"/>
      <w:pPr>
        <w:ind w:left="4320" w:hanging="360"/>
      </w:pPr>
    </w:lvl>
    <w:lvl w:ilvl="6" w:tplc="200CB5FA">
      <w:start w:val="1"/>
      <w:numFmt w:val="bullet"/>
      <w:lvlText w:val="●"/>
      <w:lvlJc w:val="left"/>
      <w:pPr>
        <w:ind w:left="5040" w:hanging="360"/>
      </w:pPr>
    </w:lvl>
    <w:lvl w:ilvl="7" w:tplc="D2EC4B7E">
      <w:start w:val="1"/>
      <w:numFmt w:val="bullet"/>
      <w:lvlText w:val="●"/>
      <w:lvlJc w:val="left"/>
      <w:pPr>
        <w:ind w:left="5760" w:hanging="360"/>
      </w:pPr>
    </w:lvl>
    <w:lvl w:ilvl="8" w:tplc="B520FFE4">
      <w:start w:val="1"/>
      <w:numFmt w:val="bullet"/>
      <w:lvlText w:val="●"/>
      <w:lvlJc w:val="left"/>
      <w:pPr>
        <w:ind w:left="6480" w:hanging="360"/>
      </w:pPr>
    </w:lvl>
  </w:abstractNum>
  <w:num w:numId="1" w16cid:durableId="138937632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99B"/>
    <w:rsid w:val="001D503D"/>
    <w:rsid w:val="004E0EAD"/>
    <w:rsid w:val="0070299B"/>
    <w:rsid w:val="00E7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84D1E"/>
  <w15:docId w15:val="{D6D054AC-23BA-42B4-AFAF-EE4BE87F3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1340</Words>
  <Characters>7237</Characters>
  <Application>Microsoft Office Word</Application>
  <DocSecurity>0</DocSecurity>
  <Lines>60</Lines>
  <Paragraphs>17</Paragraphs>
  <ScaleCrop>false</ScaleCrop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2026-04-13T14:49:00Z</dcterms:created>
  <dcterms:modified xsi:type="dcterms:W3CDTF">2026-04-13T14:49:00Z</dcterms:modified>
</cp:coreProperties>
</file>