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DD15B" w14:textId="77777777" w:rsidR="007C4B76" w:rsidRDefault="007C4B76">
      <w:pPr>
        <w:spacing w:after="160"/>
      </w:pPr>
    </w:p>
    <w:p w14:paraId="2BE54064" w14:textId="77777777" w:rsidR="007C4B76" w:rsidRDefault="00000000">
      <w:pPr>
        <w:jc w:val="center"/>
      </w:pPr>
      <w:r>
        <w:rPr>
          <w:rFonts w:ascii="Montserrat" w:eastAsia="Montserrat" w:hAnsi="Montserrat" w:cs="Montserrat"/>
          <w:b/>
          <w:bCs/>
          <w:color w:val="00695C"/>
          <w:sz w:val="56"/>
          <w:szCs w:val="56"/>
        </w:rPr>
        <w:t>DOCUMENTO (T)</w:t>
      </w:r>
    </w:p>
    <w:p w14:paraId="14E3F5E0" w14:textId="77777777" w:rsidR="007C4B76" w:rsidRDefault="00000000">
      <w:pPr>
        <w:jc w:val="center"/>
      </w:pPr>
      <w:r>
        <w:rPr>
          <w:rFonts w:ascii="Montserrat" w:eastAsia="Montserrat" w:hAnsi="Montserrat" w:cs="Montserrat"/>
          <w:b/>
          <w:bCs/>
          <w:color w:val="00897B"/>
          <w:sz w:val="24"/>
          <w:szCs w:val="24"/>
        </w:rPr>
        <w:t>Adequação Final do Produto e Aprovação em Ambiente Operacional Real</w:t>
      </w:r>
    </w:p>
    <w:p w14:paraId="085C5909" w14:textId="77777777" w:rsidR="007C4B76" w:rsidRDefault="007C4B76">
      <w:pPr>
        <w:spacing w:after="40"/>
      </w:pPr>
    </w:p>
    <w:p w14:paraId="59D06CC2" w14:textId="77777777" w:rsidR="007C4B76" w:rsidRDefault="00000000">
      <w:pPr>
        <w:pBdr>
          <w:top w:val="single" w:sz="6" w:space="1" w:color="E0F2F1"/>
          <w:bottom w:val="single" w:sz="6" w:space="1" w:color="E0F2F1"/>
        </w:pBdr>
        <w:spacing w:before="160" w:after="160"/>
        <w:jc w:val="center"/>
      </w:pPr>
      <w:r>
        <w:rPr>
          <w:i/>
          <w:iCs/>
          <w:color w:val="777777"/>
        </w:rPr>
        <w:t>Modelo de Controle de Projetos de Inovação CRIE   |   Fase TRL7</w:t>
      </w:r>
    </w:p>
    <w:p w14:paraId="2BE93B0D" w14:textId="77777777" w:rsidR="007C4B76" w:rsidRDefault="007C4B76">
      <w:pPr>
        <w:spacing w:after="80"/>
      </w:pPr>
    </w:p>
    <w:p w14:paraId="2D8B1CC5" w14:textId="77777777" w:rsidR="007C4B76" w:rsidRDefault="00000000">
      <w:pPr>
        <w:spacing w:after="80"/>
      </w:pPr>
      <w:r>
        <w:rPr>
          <w:i/>
          <w:iCs/>
          <w:color w:val="777777"/>
          <w:sz w:val="20"/>
          <w:szCs w:val="20"/>
        </w:rPr>
        <w:t>Este documento é submetido após os ensaios em ambiente operacional do TRL6 (Documento Q) e antes da produção em escala plena.</w:t>
      </w:r>
    </w:p>
    <w:p w14:paraId="4CDB6A23" w14:textId="77777777" w:rsidR="007C4B76" w:rsidRDefault="007C4B76">
      <w:pPr>
        <w:spacing w:after="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6626"/>
      </w:tblGrid>
      <w:tr w:rsidR="007C4B76" w14:paraId="69BD1A9A"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18839FE0" w14:textId="77777777" w:rsidR="007C4B76" w:rsidRDefault="00000000">
            <w:r>
              <w:rPr>
                <w:b/>
                <w:bCs/>
                <w:color w:val="444444"/>
                <w:sz w:val="20"/>
                <w:szCs w:val="20"/>
              </w:rPr>
              <w:t>Código do Projeto</w:t>
            </w:r>
          </w:p>
        </w:tc>
        <w:tc>
          <w:tcPr>
            <w:tcW w:w="6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C992214" w14:textId="77777777" w:rsidR="007C4B76" w:rsidRDefault="00000000">
            <w:r>
              <w:rPr>
                <w:color w:val="999999"/>
                <w:sz w:val="20"/>
                <w:szCs w:val="20"/>
              </w:rPr>
              <w:t>[TRL7-XXXX-YYYY]</w:t>
            </w:r>
          </w:p>
        </w:tc>
      </w:tr>
      <w:tr w:rsidR="007C4B76" w14:paraId="6392E0D2"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16B26EC6" w14:textId="77777777" w:rsidR="007C4B76" w:rsidRDefault="00000000">
            <w:r>
              <w:rPr>
                <w:b/>
                <w:bCs/>
                <w:color w:val="444444"/>
                <w:sz w:val="20"/>
                <w:szCs w:val="20"/>
              </w:rPr>
              <w:t>Nome do Projeto / Tecnologia</w:t>
            </w:r>
          </w:p>
        </w:tc>
        <w:tc>
          <w:tcPr>
            <w:tcW w:w="6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65059D3" w14:textId="77777777" w:rsidR="007C4B76" w:rsidRDefault="007C4B76"/>
        </w:tc>
      </w:tr>
      <w:tr w:rsidR="007C4B76" w14:paraId="12588361"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14C7CB15" w14:textId="77777777" w:rsidR="007C4B76" w:rsidRDefault="00000000">
            <w:r>
              <w:rPr>
                <w:b/>
                <w:bCs/>
                <w:color w:val="444444"/>
                <w:sz w:val="20"/>
                <w:szCs w:val="20"/>
              </w:rPr>
              <w:t>Inventor / Proponente</w:t>
            </w:r>
          </w:p>
        </w:tc>
        <w:tc>
          <w:tcPr>
            <w:tcW w:w="6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FC6A298" w14:textId="77777777" w:rsidR="007C4B76" w:rsidRDefault="007C4B76"/>
        </w:tc>
      </w:tr>
      <w:tr w:rsidR="007C4B76" w14:paraId="617F2166"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68B4D1C4" w14:textId="77777777" w:rsidR="007C4B76" w:rsidRDefault="00000000">
            <w:r>
              <w:rPr>
                <w:b/>
                <w:bCs/>
                <w:color w:val="444444"/>
                <w:sz w:val="20"/>
                <w:szCs w:val="20"/>
              </w:rPr>
              <w:t>Data de Submissão</w:t>
            </w:r>
          </w:p>
        </w:tc>
        <w:tc>
          <w:tcPr>
            <w:tcW w:w="6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BE02883" w14:textId="77777777" w:rsidR="007C4B76" w:rsidRDefault="00000000">
            <w:r>
              <w:rPr>
                <w:color w:val="999999"/>
                <w:sz w:val="20"/>
                <w:szCs w:val="20"/>
              </w:rPr>
              <w:t>[</w:t>
            </w:r>
            <w:proofErr w:type="spellStart"/>
            <w:r>
              <w:rPr>
                <w:color w:val="999999"/>
                <w:sz w:val="20"/>
                <w:szCs w:val="20"/>
              </w:rPr>
              <w:t>dd</w:t>
            </w:r>
            <w:proofErr w:type="spellEnd"/>
            <w:r>
              <w:rPr>
                <w:color w:val="999999"/>
                <w:sz w:val="20"/>
                <w:szCs w:val="20"/>
              </w:rPr>
              <w:t>/mm/</w:t>
            </w:r>
            <w:proofErr w:type="spellStart"/>
            <w:r>
              <w:rPr>
                <w:color w:val="999999"/>
                <w:sz w:val="20"/>
                <w:szCs w:val="20"/>
              </w:rPr>
              <w:t>aaaa</w:t>
            </w:r>
            <w:proofErr w:type="spellEnd"/>
            <w:r>
              <w:rPr>
                <w:color w:val="999999"/>
                <w:sz w:val="20"/>
                <w:szCs w:val="20"/>
              </w:rPr>
              <w:t>]</w:t>
            </w:r>
          </w:p>
        </w:tc>
      </w:tr>
      <w:tr w:rsidR="007C4B76" w14:paraId="0983F7C0"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653130FA" w14:textId="77777777" w:rsidR="007C4B76" w:rsidRDefault="00000000">
            <w:r>
              <w:rPr>
                <w:b/>
                <w:bCs/>
                <w:color w:val="444444"/>
                <w:sz w:val="20"/>
                <w:szCs w:val="20"/>
              </w:rPr>
              <w:t>Versão do Documento</w:t>
            </w:r>
          </w:p>
        </w:tc>
        <w:tc>
          <w:tcPr>
            <w:tcW w:w="6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B30C861" w14:textId="77777777" w:rsidR="007C4B76" w:rsidRDefault="00000000">
            <w:r>
              <w:rPr>
                <w:color w:val="999999"/>
                <w:sz w:val="20"/>
                <w:szCs w:val="20"/>
              </w:rPr>
              <w:t>v1.0</w:t>
            </w:r>
          </w:p>
        </w:tc>
      </w:tr>
      <w:tr w:rsidR="007C4B76" w14:paraId="6CFC3EAD"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26C4314E" w14:textId="77777777" w:rsidR="007C4B76" w:rsidRDefault="00000000">
            <w:r>
              <w:rPr>
                <w:b/>
                <w:bCs/>
                <w:color w:val="444444"/>
                <w:sz w:val="20"/>
                <w:szCs w:val="20"/>
              </w:rPr>
              <w:t>Referência ao Documento Q</w:t>
            </w:r>
          </w:p>
        </w:tc>
        <w:tc>
          <w:tcPr>
            <w:tcW w:w="6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FA44BC9" w14:textId="77777777" w:rsidR="007C4B76" w:rsidRDefault="00000000">
            <w:proofErr w:type="gramStart"/>
            <w:r>
              <w:rPr>
                <w:color w:val="999999"/>
                <w:sz w:val="20"/>
                <w:szCs w:val="20"/>
              </w:rPr>
              <w:t xml:space="preserve">v[  </w:t>
            </w:r>
            <w:proofErr w:type="gramEnd"/>
            <w:r>
              <w:rPr>
                <w:color w:val="999999"/>
                <w:sz w:val="20"/>
                <w:szCs w:val="20"/>
              </w:rPr>
              <w:t xml:space="preserve"> ] — ensaios em ambiente operacional concluídos</w:t>
            </w:r>
          </w:p>
        </w:tc>
      </w:tr>
      <w:tr w:rsidR="007C4B76" w14:paraId="09359539"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23FD58D4" w14:textId="77777777" w:rsidR="007C4B76" w:rsidRDefault="00000000">
            <w:r>
              <w:rPr>
                <w:b/>
                <w:bCs/>
                <w:color w:val="444444"/>
                <w:sz w:val="20"/>
                <w:szCs w:val="20"/>
              </w:rPr>
              <w:t>Referência ao Documento R</w:t>
            </w:r>
          </w:p>
        </w:tc>
        <w:tc>
          <w:tcPr>
            <w:tcW w:w="6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94578BC" w14:textId="77777777" w:rsidR="007C4B76" w:rsidRDefault="00000000">
            <w:proofErr w:type="gramStart"/>
            <w:r>
              <w:rPr>
                <w:color w:val="999999"/>
                <w:sz w:val="20"/>
                <w:szCs w:val="20"/>
              </w:rPr>
              <w:t xml:space="preserve">v[  </w:t>
            </w:r>
            <w:proofErr w:type="gramEnd"/>
            <w:r>
              <w:rPr>
                <w:color w:val="999999"/>
                <w:sz w:val="20"/>
                <w:szCs w:val="20"/>
              </w:rPr>
              <w:t xml:space="preserve"> ] — lote piloto produzido e entregue</w:t>
            </w:r>
          </w:p>
        </w:tc>
      </w:tr>
      <w:tr w:rsidR="007C4B76" w14:paraId="5A246227"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67AA65C6" w14:textId="77777777" w:rsidR="007C4B76" w:rsidRDefault="00000000">
            <w:r>
              <w:rPr>
                <w:b/>
                <w:bCs/>
                <w:color w:val="444444"/>
                <w:sz w:val="20"/>
                <w:szCs w:val="20"/>
              </w:rPr>
              <w:t>Referência ao Documento S</w:t>
            </w:r>
          </w:p>
        </w:tc>
        <w:tc>
          <w:tcPr>
            <w:tcW w:w="6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F0F545E" w14:textId="77777777" w:rsidR="007C4B76" w:rsidRDefault="00000000">
            <w:proofErr w:type="gramStart"/>
            <w:r>
              <w:rPr>
                <w:color w:val="999999"/>
                <w:sz w:val="20"/>
                <w:szCs w:val="20"/>
              </w:rPr>
              <w:t xml:space="preserve">v[  </w:t>
            </w:r>
            <w:proofErr w:type="gramEnd"/>
            <w:r>
              <w:rPr>
                <w:color w:val="999999"/>
                <w:sz w:val="20"/>
                <w:szCs w:val="20"/>
              </w:rPr>
              <w:t xml:space="preserve"> ] — rota de escalonamento definida</w:t>
            </w:r>
          </w:p>
        </w:tc>
      </w:tr>
      <w:tr w:rsidR="007C4B76" w14:paraId="78159748"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40D6615D" w14:textId="77777777" w:rsidR="007C4B76" w:rsidRDefault="00000000">
            <w:r>
              <w:rPr>
                <w:b/>
                <w:bCs/>
                <w:color w:val="444444"/>
                <w:sz w:val="20"/>
                <w:szCs w:val="20"/>
              </w:rPr>
              <w:t>Ambiente operacional do TRL7</w:t>
            </w:r>
          </w:p>
        </w:tc>
        <w:tc>
          <w:tcPr>
            <w:tcW w:w="66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B61F58A" w14:textId="77777777" w:rsidR="007C4B76" w:rsidRDefault="00000000">
            <w:r>
              <w:rPr>
                <w:color w:val="999999"/>
                <w:sz w:val="20"/>
                <w:szCs w:val="20"/>
              </w:rPr>
              <w:t>[Descrição do ambiente real de uso final — diferente do piloto TRL6]</w:t>
            </w:r>
          </w:p>
        </w:tc>
      </w:tr>
    </w:tbl>
    <w:p w14:paraId="6F599193" w14:textId="77777777" w:rsidR="007C4B76" w:rsidRDefault="00000000">
      <w:pPr>
        <w:pBdr>
          <w:bottom w:val="single" w:sz="8" w:space="1" w:color="00695C"/>
        </w:pBdr>
        <w:spacing w:before="480" w:after="180"/>
      </w:pPr>
      <w:r>
        <w:rPr>
          <w:rFonts w:ascii="Montserrat" w:eastAsia="Montserrat" w:hAnsi="Montserrat" w:cs="Montserrat"/>
          <w:b/>
          <w:bCs/>
          <w:color w:val="00695C"/>
          <w:sz w:val="28"/>
          <w:szCs w:val="28"/>
        </w:rPr>
        <w:t>INSTRUÇÕES DE PREENCHIMENTO</w:t>
      </w:r>
    </w:p>
    <w:p w14:paraId="5A32AE4F" w14:textId="77777777" w:rsidR="007C4B76" w:rsidRDefault="00000000">
      <w:pPr>
        <w:spacing w:after="140"/>
      </w:pPr>
      <w:r>
        <w:rPr>
          <w:color w:val="333333"/>
        </w:rPr>
        <w:t xml:space="preserve">O TRL7 marca a passagem do piloto para o ambiente operacional real. No TRL6, o produto foi testado com um cliente piloto em condições próximas do real. No TRL7, o produto é aprovado no ambiente definitivo de uso — sem acompanhamento especial do proponente, com as condições </w:t>
      </w:r>
      <w:proofErr w:type="spellStart"/>
      <w:r>
        <w:rPr>
          <w:color w:val="333333"/>
        </w:rPr>
        <w:t>exactas</w:t>
      </w:r>
      <w:proofErr w:type="spellEnd"/>
      <w:r>
        <w:rPr>
          <w:color w:val="333333"/>
        </w:rPr>
        <w:t xml:space="preserve"> que vai encontrar no mercado.</w:t>
      </w:r>
    </w:p>
    <w:p w14:paraId="6555FAEB" w14:textId="77777777" w:rsidR="007C4B76" w:rsidRDefault="007C4B76">
      <w:pPr>
        <w:spacing w:after="20"/>
      </w:pPr>
    </w:p>
    <w:p w14:paraId="2E87EAA1" w14:textId="77777777" w:rsidR="007C4B76" w:rsidRDefault="00000000">
      <w:pPr>
        <w:spacing w:after="140"/>
      </w:pPr>
      <w:r>
        <w:rPr>
          <w:color w:val="333333"/>
        </w:rPr>
        <w:t>Este documento regista as adequações finais feitas ao produto com base nos resultados do TRL6, e a aprovação formal do produto pelo cliente ou pelo ambiente operacional real. É o último passo antes da produção em escala plena.</w:t>
      </w:r>
    </w:p>
    <w:p w14:paraId="2F40F37D" w14:textId="77777777" w:rsidR="007C4B76" w:rsidRDefault="007C4B76">
      <w:pPr>
        <w:spacing w:after="20"/>
      </w:pPr>
    </w:p>
    <w:p w14:paraId="69C9C372" w14:textId="77777777" w:rsidR="007C4B76" w:rsidRDefault="00000000">
      <w:pPr>
        <w:spacing w:after="80"/>
      </w:pPr>
      <w:r>
        <w:rPr>
          <w:i/>
          <w:iCs/>
          <w:color w:val="777777"/>
          <w:sz w:val="20"/>
          <w:szCs w:val="20"/>
        </w:rPr>
        <w:t>A diferença entre TRL6 e TRL7 é de autonomia: no TRL6 o proponente acompanhou os testes. No TRL7, o produto funciona de forma autónoma — sem suporte especial — no ambiente real do cliente.</w:t>
      </w:r>
    </w:p>
    <w:p w14:paraId="7C5BDFBA" w14:textId="77777777" w:rsidR="007C4B76" w:rsidRDefault="00000000">
      <w:pPr>
        <w:pBdr>
          <w:bottom w:val="single" w:sz="8" w:space="1" w:color="00695C"/>
        </w:pBdr>
        <w:spacing w:before="480" w:after="180"/>
      </w:pPr>
      <w:r>
        <w:rPr>
          <w:rFonts w:ascii="Montserrat" w:eastAsia="Montserrat" w:hAnsi="Montserrat" w:cs="Montserrat"/>
          <w:b/>
          <w:bCs/>
          <w:color w:val="00695C"/>
          <w:sz w:val="28"/>
          <w:szCs w:val="28"/>
        </w:rPr>
        <w:lastRenderedPageBreak/>
        <w:t>1. ADEQUAÇÕES FINAIS AO PRODUTO</w:t>
      </w:r>
    </w:p>
    <w:p w14:paraId="6BA2D150" w14:textId="77777777" w:rsidR="007C4B76" w:rsidRDefault="00000000">
      <w:pPr>
        <w:spacing w:after="140"/>
      </w:pPr>
      <w:r>
        <w:rPr>
          <w:color w:val="333333"/>
        </w:rPr>
        <w:t>Com base nos resultados do TRL6 e no feedback do cliente piloto, descrever as adequações realizadas ao produto antes da aprovação final. Se não foram necessárias adequações, declarar explicitamente.</w:t>
      </w:r>
    </w:p>
    <w:p w14:paraId="6044D5E2" w14:textId="77777777" w:rsidR="007C4B76" w:rsidRDefault="007C4B76">
      <w:pPr>
        <w:spacing w:after="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226"/>
      </w:tblGrid>
      <w:tr w:rsidR="007C4B76" w14:paraId="41C821AB"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4BCE27A0" w14:textId="77777777" w:rsidR="007C4B76" w:rsidRDefault="00000000">
            <w:r>
              <w:rPr>
                <w:b/>
                <w:bCs/>
                <w:color w:val="444444"/>
                <w:sz w:val="20"/>
                <w:szCs w:val="20"/>
              </w:rPr>
              <w:t>Foram necessárias adequações após o TRL6?</w:t>
            </w:r>
          </w:p>
        </w:tc>
        <w:tc>
          <w:tcPr>
            <w:tcW w:w="6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ED30DE0" w14:textId="77777777" w:rsidR="007C4B76" w:rsidRDefault="00000000">
            <w:r>
              <w:rPr>
                <w:color w:val="999999"/>
                <w:sz w:val="20"/>
                <w:szCs w:val="20"/>
              </w:rPr>
              <w:t>☐ Sim — descrever abaixo     ☐ Não — produto aprovado sem alterações</w:t>
            </w:r>
          </w:p>
        </w:tc>
      </w:tr>
      <w:tr w:rsidR="007C4B76" w14:paraId="789341C7"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35C0680D" w14:textId="77777777" w:rsidR="007C4B76" w:rsidRDefault="00000000">
            <w:r>
              <w:rPr>
                <w:b/>
                <w:bCs/>
                <w:color w:val="444444"/>
                <w:sz w:val="20"/>
                <w:szCs w:val="20"/>
              </w:rPr>
              <w:t>Versão do produto submetida ao TRL7</w:t>
            </w:r>
          </w:p>
        </w:tc>
        <w:tc>
          <w:tcPr>
            <w:tcW w:w="6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16486C7" w14:textId="77777777" w:rsidR="007C4B76" w:rsidRDefault="00000000">
            <w:r>
              <w:rPr>
                <w:color w:val="999999"/>
                <w:sz w:val="20"/>
                <w:szCs w:val="20"/>
              </w:rPr>
              <w:t>[Designação / código da versão final]</w:t>
            </w:r>
          </w:p>
        </w:tc>
      </w:tr>
      <w:tr w:rsidR="007C4B76" w14:paraId="019F9C3D"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444F660E" w14:textId="77777777" w:rsidR="007C4B76" w:rsidRDefault="00000000">
            <w:r>
              <w:rPr>
                <w:b/>
                <w:bCs/>
                <w:color w:val="444444"/>
                <w:sz w:val="20"/>
                <w:szCs w:val="20"/>
              </w:rPr>
              <w:t>Data de produção da versão final</w:t>
            </w:r>
          </w:p>
        </w:tc>
        <w:tc>
          <w:tcPr>
            <w:tcW w:w="6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50AFD2E" w14:textId="77777777" w:rsidR="007C4B76" w:rsidRDefault="00000000">
            <w:r>
              <w:rPr>
                <w:color w:val="999999"/>
                <w:sz w:val="20"/>
                <w:szCs w:val="20"/>
              </w:rPr>
              <w:t>[</w:t>
            </w:r>
            <w:proofErr w:type="spellStart"/>
            <w:r>
              <w:rPr>
                <w:color w:val="999999"/>
                <w:sz w:val="20"/>
                <w:szCs w:val="20"/>
              </w:rPr>
              <w:t>dd</w:t>
            </w:r>
            <w:proofErr w:type="spellEnd"/>
            <w:r>
              <w:rPr>
                <w:color w:val="999999"/>
                <w:sz w:val="20"/>
                <w:szCs w:val="20"/>
              </w:rPr>
              <w:t>/mm/</w:t>
            </w:r>
            <w:proofErr w:type="spellStart"/>
            <w:r>
              <w:rPr>
                <w:color w:val="999999"/>
                <w:sz w:val="20"/>
                <w:szCs w:val="20"/>
              </w:rPr>
              <w:t>aaaa</w:t>
            </w:r>
            <w:proofErr w:type="spellEnd"/>
            <w:r>
              <w:rPr>
                <w:color w:val="999999"/>
                <w:sz w:val="20"/>
                <w:szCs w:val="20"/>
              </w:rPr>
              <w:t>]</w:t>
            </w:r>
          </w:p>
        </w:tc>
      </w:tr>
      <w:tr w:rsidR="007C4B76" w14:paraId="5C65663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6339916C" w14:textId="77777777" w:rsidR="007C4B76" w:rsidRDefault="00000000">
            <w:r>
              <w:rPr>
                <w:b/>
                <w:bCs/>
                <w:color w:val="444444"/>
                <w:sz w:val="20"/>
                <w:szCs w:val="20"/>
              </w:rPr>
              <w:t>Diferenças em relação à versão TRL6</w:t>
            </w:r>
          </w:p>
        </w:tc>
        <w:tc>
          <w:tcPr>
            <w:tcW w:w="6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28CBE18" w14:textId="77777777" w:rsidR="007C4B76" w:rsidRDefault="00000000">
            <w:r>
              <w:rPr>
                <w:color w:val="999999"/>
                <w:sz w:val="20"/>
                <w:szCs w:val="20"/>
              </w:rPr>
              <w:t>[Resumo das alterações — ou "Nenhuma alteração"]</w:t>
            </w:r>
          </w:p>
        </w:tc>
      </w:tr>
    </w:tbl>
    <w:p w14:paraId="390E974F" w14:textId="77777777" w:rsidR="007C4B76" w:rsidRDefault="007C4B76">
      <w:pPr>
        <w:spacing w:after="40"/>
      </w:pPr>
    </w:p>
    <w:p w14:paraId="7FCF70EF" w14:textId="77777777" w:rsidR="007C4B76" w:rsidRDefault="00000000">
      <w:pPr>
        <w:spacing w:before="320" w:after="120"/>
      </w:pPr>
      <w:r>
        <w:rPr>
          <w:rFonts w:ascii="Montserrat" w:eastAsia="Montserrat" w:hAnsi="Montserrat" w:cs="Montserrat"/>
          <w:b/>
          <w:bCs/>
          <w:color w:val="00897B"/>
          <w:sz w:val="24"/>
          <w:szCs w:val="24"/>
        </w:rPr>
        <w:t>1.1 Registo das adequações realizadas</w:t>
      </w:r>
    </w:p>
    <w:p w14:paraId="542C8CB7" w14:textId="77777777" w:rsidR="007C4B76" w:rsidRDefault="00000000">
      <w:pPr>
        <w:spacing w:after="80"/>
      </w:pPr>
      <w:r>
        <w:rPr>
          <w:i/>
          <w:iCs/>
          <w:color w:val="777777"/>
          <w:sz w:val="20"/>
          <w:szCs w:val="20"/>
        </w:rPr>
        <w:t>Para cada adequação, descrever o que foi alterado, por que foi alterado e qual o impacto esperado no desempenho.</w:t>
      </w:r>
    </w:p>
    <w:p w14:paraId="4C1F271D" w14:textId="77777777" w:rsidR="007C4B76" w:rsidRDefault="007C4B76">
      <w:pPr>
        <w:spacing w:after="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
        <w:gridCol w:w="2800"/>
        <w:gridCol w:w="2400"/>
        <w:gridCol w:w="3426"/>
      </w:tblGrid>
      <w:tr w:rsidR="007C4B76" w14:paraId="72AFACEE"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622C6D2F" w14:textId="77777777" w:rsidR="007C4B76" w:rsidRDefault="007C4B76">
            <w:pPr>
              <w:jc w:val="center"/>
            </w:pPr>
          </w:p>
        </w:tc>
        <w:tc>
          <w:tcPr>
            <w:tcW w:w="2800"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5D658242" w14:textId="77777777" w:rsidR="007C4B76" w:rsidRDefault="00000000">
            <w:pPr>
              <w:jc w:val="center"/>
            </w:pPr>
            <w:r>
              <w:rPr>
                <w:b/>
                <w:bCs/>
                <w:color w:val="FFFFFF"/>
                <w:sz w:val="20"/>
                <w:szCs w:val="20"/>
              </w:rPr>
              <w:t>Aspecto Adequado</w:t>
            </w:r>
          </w:p>
        </w:tc>
        <w:tc>
          <w:tcPr>
            <w:tcW w:w="2400"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1A43042E" w14:textId="77777777" w:rsidR="007C4B76" w:rsidRDefault="00000000">
            <w:pPr>
              <w:jc w:val="center"/>
            </w:pPr>
            <w:r>
              <w:rPr>
                <w:b/>
                <w:bCs/>
                <w:color w:val="FFFFFF"/>
                <w:sz w:val="20"/>
                <w:szCs w:val="20"/>
              </w:rPr>
              <w:t>Origem da Necessidade</w:t>
            </w:r>
          </w:p>
        </w:tc>
        <w:tc>
          <w:tcPr>
            <w:tcW w:w="3426"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18042943" w14:textId="77777777" w:rsidR="007C4B76" w:rsidRDefault="00000000">
            <w:pPr>
              <w:jc w:val="center"/>
            </w:pPr>
            <w:r>
              <w:rPr>
                <w:b/>
                <w:bCs/>
                <w:color w:val="FFFFFF"/>
                <w:sz w:val="20"/>
                <w:szCs w:val="20"/>
              </w:rPr>
              <w:t>Alteração Realizada e Impacto</w:t>
            </w:r>
          </w:p>
        </w:tc>
      </w:tr>
      <w:tr w:rsidR="007C4B76" w14:paraId="71CEC510"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00695C"/>
            <w:tcMar>
              <w:top w:w="80" w:type="dxa"/>
              <w:bottom w:w="80" w:type="dxa"/>
            </w:tcMar>
            <w:vAlign w:val="center"/>
          </w:tcPr>
          <w:p w14:paraId="588A0C23" w14:textId="77777777" w:rsidR="007C4B76" w:rsidRDefault="00000000">
            <w:pPr>
              <w:jc w:val="center"/>
            </w:pPr>
            <w:r>
              <w:rPr>
                <w:rFonts w:ascii="Montserrat" w:eastAsia="Montserrat" w:hAnsi="Montserrat" w:cs="Montserrat"/>
                <w:b/>
                <w:bCs/>
                <w:color w:val="FFFFFF"/>
                <w:sz w:val="20"/>
                <w:szCs w:val="20"/>
              </w:rPr>
              <w:t>01</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3008749" w14:textId="77777777" w:rsidR="007C4B76" w:rsidRDefault="00000000">
            <w:r>
              <w:rPr>
                <w:color w:val="999999"/>
                <w:sz w:val="20"/>
                <w:szCs w:val="20"/>
              </w:rPr>
              <w:t>[Formulação / processo / embalagem / documentação / outro]</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80" w:type="dxa"/>
              <w:bottom w:w="80" w:type="dxa"/>
              <w:right w:w="80" w:type="dxa"/>
            </w:tcMar>
          </w:tcPr>
          <w:p w14:paraId="0652DCEE" w14:textId="77777777" w:rsidR="007C4B76" w:rsidRDefault="00000000">
            <w:pPr>
              <w:jc w:val="center"/>
            </w:pPr>
            <w:r>
              <w:rPr>
                <w:color w:val="999999"/>
                <w:sz w:val="16"/>
                <w:szCs w:val="16"/>
              </w:rPr>
              <w:t>☐ Feedback cliente TRL6 ☐ Resultado de ensaio ☐ Requisito regulatório ☐ Outra:</w:t>
            </w:r>
          </w:p>
        </w:tc>
        <w:tc>
          <w:tcPr>
            <w:tcW w:w="34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3F24F08" w14:textId="77777777" w:rsidR="007C4B76" w:rsidRDefault="007C4B76"/>
        </w:tc>
      </w:tr>
      <w:tr w:rsidR="007C4B76" w14:paraId="790E9B76"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00695C"/>
            <w:tcMar>
              <w:top w:w="80" w:type="dxa"/>
              <w:bottom w:w="80" w:type="dxa"/>
            </w:tcMar>
            <w:vAlign w:val="center"/>
          </w:tcPr>
          <w:p w14:paraId="246AEAE1" w14:textId="77777777" w:rsidR="007C4B76" w:rsidRDefault="00000000">
            <w:pPr>
              <w:jc w:val="center"/>
            </w:pPr>
            <w:r>
              <w:rPr>
                <w:rFonts w:ascii="Montserrat" w:eastAsia="Montserrat" w:hAnsi="Montserrat" w:cs="Montserrat"/>
                <w:b/>
                <w:bCs/>
                <w:color w:val="FFFFFF"/>
                <w:sz w:val="20"/>
                <w:szCs w:val="20"/>
              </w:rPr>
              <w:t>02</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4C17B27" w14:textId="77777777" w:rsidR="007C4B76" w:rsidRDefault="00000000">
            <w:r>
              <w:rPr>
                <w:color w:val="999999"/>
                <w:sz w:val="20"/>
                <w:szCs w:val="20"/>
              </w:rPr>
              <w:t>[Formulação / processo / embalagem / documentação / outro]</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80" w:type="dxa"/>
              <w:bottom w:w="80" w:type="dxa"/>
              <w:right w:w="80" w:type="dxa"/>
            </w:tcMar>
          </w:tcPr>
          <w:p w14:paraId="7D9E5098" w14:textId="77777777" w:rsidR="007C4B76" w:rsidRDefault="00000000">
            <w:pPr>
              <w:jc w:val="center"/>
            </w:pPr>
            <w:r>
              <w:rPr>
                <w:color w:val="999999"/>
                <w:sz w:val="16"/>
                <w:szCs w:val="16"/>
              </w:rPr>
              <w:t>☐ Feedback cliente TRL6 ☐ Resultado de ensaio ☐ Requisito regulatório ☐ Outra:</w:t>
            </w:r>
          </w:p>
        </w:tc>
        <w:tc>
          <w:tcPr>
            <w:tcW w:w="34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D86D7B9" w14:textId="77777777" w:rsidR="007C4B76" w:rsidRDefault="007C4B76"/>
        </w:tc>
      </w:tr>
      <w:tr w:rsidR="007C4B76" w14:paraId="73797589"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00695C"/>
            <w:tcMar>
              <w:top w:w="80" w:type="dxa"/>
              <w:bottom w:w="80" w:type="dxa"/>
            </w:tcMar>
            <w:vAlign w:val="center"/>
          </w:tcPr>
          <w:p w14:paraId="406EF41B" w14:textId="77777777" w:rsidR="007C4B76" w:rsidRDefault="00000000">
            <w:pPr>
              <w:jc w:val="center"/>
            </w:pPr>
            <w:r>
              <w:rPr>
                <w:rFonts w:ascii="Montserrat" w:eastAsia="Montserrat" w:hAnsi="Montserrat" w:cs="Montserrat"/>
                <w:b/>
                <w:bCs/>
                <w:color w:val="FFFFFF"/>
                <w:sz w:val="20"/>
                <w:szCs w:val="20"/>
              </w:rPr>
              <w:t>03</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B977B8F" w14:textId="77777777" w:rsidR="007C4B76" w:rsidRDefault="00000000">
            <w:r>
              <w:rPr>
                <w:color w:val="999999"/>
                <w:sz w:val="20"/>
                <w:szCs w:val="20"/>
              </w:rPr>
              <w:t>[Formulação / processo / embalagem / documentação / outro]</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80" w:type="dxa"/>
              <w:bottom w:w="80" w:type="dxa"/>
              <w:right w:w="80" w:type="dxa"/>
            </w:tcMar>
          </w:tcPr>
          <w:p w14:paraId="7D6C0F49" w14:textId="77777777" w:rsidR="007C4B76" w:rsidRDefault="00000000">
            <w:pPr>
              <w:jc w:val="center"/>
            </w:pPr>
            <w:r>
              <w:rPr>
                <w:color w:val="999999"/>
                <w:sz w:val="16"/>
                <w:szCs w:val="16"/>
              </w:rPr>
              <w:t>☐ Feedback cliente TRL6 ☐ Resultado de ensaio ☐ Requisito regulatório ☐ Outra:</w:t>
            </w:r>
          </w:p>
        </w:tc>
        <w:tc>
          <w:tcPr>
            <w:tcW w:w="34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5936AEA" w14:textId="77777777" w:rsidR="007C4B76" w:rsidRDefault="007C4B76"/>
        </w:tc>
      </w:tr>
      <w:tr w:rsidR="007C4B76" w14:paraId="5A220773"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00695C"/>
            <w:tcMar>
              <w:top w:w="80" w:type="dxa"/>
              <w:bottom w:w="80" w:type="dxa"/>
            </w:tcMar>
            <w:vAlign w:val="center"/>
          </w:tcPr>
          <w:p w14:paraId="159F0381" w14:textId="77777777" w:rsidR="007C4B76" w:rsidRDefault="00000000">
            <w:pPr>
              <w:jc w:val="center"/>
            </w:pPr>
            <w:r>
              <w:rPr>
                <w:rFonts w:ascii="Montserrat" w:eastAsia="Montserrat" w:hAnsi="Montserrat" w:cs="Montserrat"/>
                <w:b/>
                <w:bCs/>
                <w:color w:val="FFFFFF"/>
                <w:sz w:val="20"/>
                <w:szCs w:val="20"/>
              </w:rPr>
              <w:t>04</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05633B9" w14:textId="77777777" w:rsidR="007C4B76" w:rsidRDefault="00000000">
            <w:r>
              <w:rPr>
                <w:color w:val="999999"/>
                <w:sz w:val="20"/>
                <w:szCs w:val="20"/>
              </w:rPr>
              <w:t>[Formulação / processo / embalagem / documentação / outro]</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80" w:type="dxa"/>
              <w:bottom w:w="80" w:type="dxa"/>
              <w:right w:w="80" w:type="dxa"/>
            </w:tcMar>
          </w:tcPr>
          <w:p w14:paraId="560AFB1A" w14:textId="77777777" w:rsidR="007C4B76" w:rsidRDefault="00000000">
            <w:pPr>
              <w:jc w:val="center"/>
            </w:pPr>
            <w:r>
              <w:rPr>
                <w:color w:val="999999"/>
                <w:sz w:val="16"/>
                <w:szCs w:val="16"/>
              </w:rPr>
              <w:t>☐ Feedback cliente TRL6 ☐ Resultado de ensaio ☐ Requisito regulatório ☐ Outra:</w:t>
            </w:r>
          </w:p>
        </w:tc>
        <w:tc>
          <w:tcPr>
            <w:tcW w:w="34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E4FE570" w14:textId="77777777" w:rsidR="007C4B76" w:rsidRDefault="007C4B76"/>
        </w:tc>
      </w:tr>
      <w:tr w:rsidR="007C4B76" w14:paraId="2F990B26" w14:textId="77777777">
        <w:tblPrEx>
          <w:tblCellMar>
            <w:top w:w="0" w:type="dxa"/>
            <w:bottom w:w="0" w:type="dxa"/>
          </w:tblCellMar>
        </w:tblPrEx>
        <w:tc>
          <w:tcPr>
            <w:tcW w:w="400" w:type="dxa"/>
            <w:tcBorders>
              <w:top w:val="single" w:sz="1" w:space="0" w:color="CCCCCC"/>
              <w:left w:val="single" w:sz="1" w:space="0" w:color="CCCCCC"/>
              <w:bottom w:val="single" w:sz="1" w:space="0" w:color="CCCCCC"/>
              <w:right w:val="single" w:sz="1" w:space="0" w:color="CCCCCC"/>
            </w:tcBorders>
            <w:shd w:val="clear" w:color="auto" w:fill="00695C"/>
            <w:tcMar>
              <w:top w:w="80" w:type="dxa"/>
              <w:bottom w:w="80" w:type="dxa"/>
            </w:tcMar>
            <w:vAlign w:val="center"/>
          </w:tcPr>
          <w:p w14:paraId="6684BA17" w14:textId="77777777" w:rsidR="007C4B76" w:rsidRDefault="00000000">
            <w:pPr>
              <w:jc w:val="center"/>
            </w:pPr>
            <w:r>
              <w:rPr>
                <w:rFonts w:ascii="Montserrat" w:eastAsia="Montserrat" w:hAnsi="Montserrat" w:cs="Montserrat"/>
                <w:b/>
                <w:bCs/>
                <w:color w:val="FFFFFF"/>
                <w:sz w:val="20"/>
                <w:szCs w:val="20"/>
              </w:rPr>
              <w:t>05</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CE3F31A" w14:textId="77777777" w:rsidR="007C4B76" w:rsidRDefault="00000000">
            <w:r>
              <w:rPr>
                <w:color w:val="999999"/>
                <w:sz w:val="20"/>
                <w:szCs w:val="20"/>
              </w:rPr>
              <w:t>[Formulação / processo / embalagem / documentação / outro]</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80" w:type="dxa"/>
              <w:bottom w:w="80" w:type="dxa"/>
              <w:right w:w="80" w:type="dxa"/>
            </w:tcMar>
          </w:tcPr>
          <w:p w14:paraId="1FF1F1C2" w14:textId="77777777" w:rsidR="007C4B76" w:rsidRDefault="00000000">
            <w:pPr>
              <w:jc w:val="center"/>
            </w:pPr>
            <w:r>
              <w:rPr>
                <w:color w:val="999999"/>
                <w:sz w:val="16"/>
                <w:szCs w:val="16"/>
              </w:rPr>
              <w:t>☐ Feedback cliente TRL6 ☐ Resultado de ensaio ☐ Requisito regulatório ☐ Outra:</w:t>
            </w:r>
          </w:p>
        </w:tc>
        <w:tc>
          <w:tcPr>
            <w:tcW w:w="34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FD453A1" w14:textId="77777777" w:rsidR="007C4B76" w:rsidRDefault="007C4B76"/>
        </w:tc>
      </w:tr>
    </w:tbl>
    <w:p w14:paraId="1D4D8B78" w14:textId="77777777" w:rsidR="007C4B76" w:rsidRDefault="007C4B76">
      <w:pPr>
        <w:spacing w:after="4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7C4B76" w14:paraId="23484B0E" w14:textId="77777777">
        <w:tblPrEx>
          <w:tblCellMar>
            <w:top w:w="0" w:type="dxa"/>
            <w:bottom w:w="0" w:type="dxa"/>
          </w:tblCellMar>
        </w:tblPrEx>
        <w:tc>
          <w:tcPr>
            <w:tcW w:w="9026" w:type="dxa"/>
            <w:tcBorders>
              <w:top w:val="dashed" w:sz="4" w:space="0" w:color="BBBBBB"/>
              <w:left w:val="dashed" w:sz="4" w:space="0" w:color="BBBBBB"/>
              <w:bottom w:val="dashed" w:sz="4" w:space="0" w:color="BBBBBB"/>
              <w:right w:val="dashed" w:sz="4" w:space="0" w:color="BBBBBB"/>
            </w:tcBorders>
            <w:shd w:val="clear" w:color="auto" w:fill="F5F5F5"/>
            <w:tcMar>
              <w:top w:w="240" w:type="dxa"/>
              <w:left w:w="160" w:type="dxa"/>
              <w:bottom w:w="240" w:type="dxa"/>
              <w:right w:w="160" w:type="dxa"/>
            </w:tcMar>
          </w:tcPr>
          <w:p w14:paraId="42EC4C31" w14:textId="77777777" w:rsidR="007C4B76" w:rsidRDefault="00000000">
            <w:pPr>
              <w:jc w:val="center"/>
            </w:pPr>
            <w:proofErr w:type="gramStart"/>
            <w:r>
              <w:rPr>
                <w:i/>
                <w:iCs/>
                <w:color w:val="BBBBBB"/>
                <w:sz w:val="20"/>
                <w:szCs w:val="20"/>
              </w:rPr>
              <w:t>[ Foto</w:t>
            </w:r>
            <w:proofErr w:type="gramEnd"/>
            <w:r>
              <w:rPr>
                <w:i/>
                <w:iCs/>
                <w:color w:val="BBBBBB"/>
                <w:sz w:val="20"/>
                <w:szCs w:val="20"/>
              </w:rPr>
              <w:t xml:space="preserve"> / evidência da versão final do produto com identificação de </w:t>
            </w:r>
            <w:proofErr w:type="gramStart"/>
            <w:r>
              <w:rPr>
                <w:i/>
                <w:iCs/>
                <w:color w:val="BBBBBB"/>
                <w:sz w:val="20"/>
                <w:szCs w:val="20"/>
              </w:rPr>
              <w:t>lote ]</w:t>
            </w:r>
            <w:proofErr w:type="gramEnd"/>
          </w:p>
          <w:p w14:paraId="7E33C638" w14:textId="77777777" w:rsidR="007C4B76" w:rsidRDefault="00000000">
            <w:pPr>
              <w:spacing w:before="80"/>
              <w:jc w:val="center"/>
            </w:pPr>
            <w:r>
              <w:rPr>
                <w:i/>
                <w:iCs/>
                <w:color w:val="CCCCCC"/>
                <w:sz w:val="17"/>
                <w:szCs w:val="17"/>
              </w:rPr>
              <w:t>Data: [</w:t>
            </w:r>
            <w:proofErr w:type="spellStart"/>
            <w:r>
              <w:rPr>
                <w:i/>
                <w:iCs/>
                <w:color w:val="CCCCCC"/>
                <w:sz w:val="17"/>
                <w:szCs w:val="17"/>
              </w:rPr>
              <w:t>dd</w:t>
            </w:r>
            <w:proofErr w:type="spellEnd"/>
            <w:r>
              <w:rPr>
                <w:i/>
                <w:iCs/>
                <w:color w:val="CCCCCC"/>
                <w:sz w:val="17"/>
                <w:szCs w:val="17"/>
              </w:rPr>
              <w:t>/mm/</w:t>
            </w:r>
            <w:proofErr w:type="spellStart"/>
            <w:proofErr w:type="gramStart"/>
            <w:r>
              <w:rPr>
                <w:i/>
                <w:iCs/>
                <w:color w:val="CCCCCC"/>
                <w:sz w:val="17"/>
                <w:szCs w:val="17"/>
              </w:rPr>
              <w:t>aaaa</w:t>
            </w:r>
            <w:proofErr w:type="spellEnd"/>
            <w:r>
              <w:rPr>
                <w:i/>
                <w:iCs/>
                <w:color w:val="CCCCCC"/>
                <w:sz w:val="17"/>
                <w:szCs w:val="17"/>
              </w:rPr>
              <w:t xml:space="preserve">]   </w:t>
            </w:r>
            <w:proofErr w:type="gramEnd"/>
            <w:r>
              <w:rPr>
                <w:i/>
                <w:iCs/>
                <w:color w:val="CCCCCC"/>
                <w:sz w:val="17"/>
                <w:szCs w:val="17"/>
              </w:rPr>
              <w:t>|   Local   |   Responsável</w:t>
            </w:r>
          </w:p>
        </w:tc>
      </w:tr>
    </w:tbl>
    <w:p w14:paraId="2774238A" w14:textId="77777777" w:rsidR="007C4B76" w:rsidRDefault="00000000">
      <w:pPr>
        <w:pBdr>
          <w:bottom w:val="single" w:sz="8" w:space="1" w:color="00695C"/>
        </w:pBdr>
        <w:spacing w:before="480" w:after="180"/>
      </w:pPr>
      <w:r>
        <w:rPr>
          <w:rFonts w:ascii="Montserrat" w:eastAsia="Montserrat" w:hAnsi="Montserrat" w:cs="Montserrat"/>
          <w:b/>
          <w:bCs/>
          <w:color w:val="00695C"/>
          <w:sz w:val="28"/>
          <w:szCs w:val="28"/>
        </w:rPr>
        <w:lastRenderedPageBreak/>
        <w:t>2. APROVAÇÃO NO AMBIENTE OPERACIONAL REAL</w:t>
      </w:r>
    </w:p>
    <w:p w14:paraId="2D843B9A" w14:textId="77777777" w:rsidR="007C4B76" w:rsidRDefault="00000000">
      <w:pPr>
        <w:spacing w:after="140"/>
      </w:pPr>
      <w:r>
        <w:rPr>
          <w:color w:val="333333"/>
        </w:rPr>
        <w:t xml:space="preserve">O ambiente operacional real é o contexto definitivo de uso do produto — não um piloto, não um teste controlado. O produto é instalado, implementado ou disponibilizado nas condições </w:t>
      </w:r>
      <w:proofErr w:type="spellStart"/>
      <w:r>
        <w:rPr>
          <w:color w:val="333333"/>
        </w:rPr>
        <w:t>exactas</w:t>
      </w:r>
      <w:proofErr w:type="spellEnd"/>
      <w:r>
        <w:rPr>
          <w:color w:val="333333"/>
        </w:rPr>
        <w:t xml:space="preserve"> em que vai funcionar de forma comercial.</w:t>
      </w:r>
    </w:p>
    <w:p w14:paraId="44EF4DF3" w14:textId="77777777" w:rsidR="007C4B76" w:rsidRDefault="007C4B76">
      <w:pPr>
        <w:spacing w:after="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226"/>
      </w:tblGrid>
      <w:tr w:rsidR="007C4B76" w14:paraId="07FC0B62"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2B8E364D" w14:textId="77777777" w:rsidR="007C4B76" w:rsidRDefault="00000000">
            <w:r>
              <w:rPr>
                <w:b/>
                <w:bCs/>
                <w:color w:val="444444"/>
                <w:sz w:val="20"/>
                <w:szCs w:val="20"/>
              </w:rPr>
              <w:t>Ambiente operacional real</w:t>
            </w:r>
          </w:p>
        </w:tc>
        <w:tc>
          <w:tcPr>
            <w:tcW w:w="6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9C5E558" w14:textId="77777777" w:rsidR="007C4B76" w:rsidRDefault="00000000">
            <w:r>
              <w:rPr>
                <w:color w:val="999999"/>
                <w:sz w:val="20"/>
                <w:szCs w:val="20"/>
              </w:rPr>
              <w:t xml:space="preserve">[Descrição — empresa, instalação, frota, processo </w:t>
            </w:r>
            <w:proofErr w:type="gramStart"/>
            <w:r>
              <w:rPr>
                <w:color w:val="999999"/>
                <w:sz w:val="20"/>
                <w:szCs w:val="20"/>
              </w:rPr>
              <w:t>industrial, etc.</w:t>
            </w:r>
            <w:proofErr w:type="gramEnd"/>
            <w:r>
              <w:rPr>
                <w:color w:val="999999"/>
                <w:sz w:val="20"/>
                <w:szCs w:val="20"/>
              </w:rPr>
              <w:t>]</w:t>
            </w:r>
          </w:p>
        </w:tc>
      </w:tr>
      <w:tr w:rsidR="007C4B76" w14:paraId="10F6C94C"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6B4D5ABB" w14:textId="77777777" w:rsidR="007C4B76" w:rsidRDefault="00000000">
            <w:r>
              <w:rPr>
                <w:b/>
                <w:bCs/>
                <w:color w:val="444444"/>
                <w:sz w:val="20"/>
                <w:szCs w:val="20"/>
              </w:rPr>
              <w:t>Período de operação para aprovação</w:t>
            </w:r>
          </w:p>
        </w:tc>
        <w:tc>
          <w:tcPr>
            <w:tcW w:w="6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19EB79D" w14:textId="77777777" w:rsidR="007C4B76" w:rsidRDefault="00000000">
            <w:r>
              <w:rPr>
                <w:color w:val="999999"/>
                <w:sz w:val="20"/>
                <w:szCs w:val="20"/>
              </w:rPr>
              <w:t>[</w:t>
            </w:r>
            <w:proofErr w:type="spellStart"/>
            <w:r>
              <w:rPr>
                <w:color w:val="999999"/>
                <w:sz w:val="20"/>
                <w:szCs w:val="20"/>
              </w:rPr>
              <w:t>dd</w:t>
            </w:r>
            <w:proofErr w:type="spellEnd"/>
            <w:r>
              <w:rPr>
                <w:color w:val="999999"/>
                <w:sz w:val="20"/>
                <w:szCs w:val="20"/>
              </w:rPr>
              <w:t>/mm/</w:t>
            </w:r>
            <w:proofErr w:type="spellStart"/>
            <w:r>
              <w:rPr>
                <w:color w:val="999999"/>
                <w:sz w:val="20"/>
                <w:szCs w:val="20"/>
              </w:rPr>
              <w:t>aaaa</w:t>
            </w:r>
            <w:proofErr w:type="spellEnd"/>
            <w:r>
              <w:rPr>
                <w:color w:val="999999"/>
                <w:sz w:val="20"/>
                <w:szCs w:val="20"/>
              </w:rPr>
              <w:t>] a [</w:t>
            </w:r>
            <w:proofErr w:type="spellStart"/>
            <w:r>
              <w:rPr>
                <w:color w:val="999999"/>
                <w:sz w:val="20"/>
                <w:szCs w:val="20"/>
              </w:rPr>
              <w:t>dd</w:t>
            </w:r>
            <w:proofErr w:type="spellEnd"/>
            <w:r>
              <w:rPr>
                <w:color w:val="999999"/>
                <w:sz w:val="20"/>
                <w:szCs w:val="20"/>
              </w:rPr>
              <w:t>/mm/</w:t>
            </w:r>
            <w:proofErr w:type="spellStart"/>
            <w:r>
              <w:rPr>
                <w:color w:val="999999"/>
                <w:sz w:val="20"/>
                <w:szCs w:val="20"/>
              </w:rPr>
              <w:t>aaaa</w:t>
            </w:r>
            <w:proofErr w:type="spellEnd"/>
            <w:r>
              <w:rPr>
                <w:color w:val="999999"/>
                <w:sz w:val="20"/>
                <w:szCs w:val="20"/>
              </w:rPr>
              <w:t xml:space="preserve">] — </w:t>
            </w:r>
            <w:proofErr w:type="gramStart"/>
            <w:r>
              <w:rPr>
                <w:color w:val="999999"/>
                <w:sz w:val="20"/>
                <w:szCs w:val="20"/>
              </w:rPr>
              <w:t xml:space="preserve">[  </w:t>
            </w:r>
            <w:proofErr w:type="gramEnd"/>
            <w:r>
              <w:rPr>
                <w:color w:val="999999"/>
                <w:sz w:val="20"/>
                <w:szCs w:val="20"/>
              </w:rPr>
              <w:t xml:space="preserve"> ] dias / semanas / ciclos</w:t>
            </w:r>
          </w:p>
        </w:tc>
      </w:tr>
      <w:tr w:rsidR="007C4B76" w14:paraId="0E78D4B1"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6695121E" w14:textId="77777777" w:rsidR="007C4B76" w:rsidRDefault="00000000">
            <w:r>
              <w:rPr>
                <w:b/>
                <w:bCs/>
                <w:color w:val="444444"/>
                <w:sz w:val="20"/>
                <w:szCs w:val="20"/>
              </w:rPr>
              <w:t>Volume / escala de operação</w:t>
            </w:r>
          </w:p>
        </w:tc>
        <w:tc>
          <w:tcPr>
            <w:tcW w:w="6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FE4FADC" w14:textId="77777777" w:rsidR="007C4B76" w:rsidRDefault="007C4B76"/>
        </w:tc>
      </w:tr>
      <w:tr w:rsidR="007C4B76" w14:paraId="65DA5AD0"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4C844D10" w14:textId="77777777" w:rsidR="007C4B76" w:rsidRDefault="00000000">
            <w:r>
              <w:rPr>
                <w:b/>
                <w:bCs/>
                <w:color w:val="444444"/>
                <w:sz w:val="20"/>
                <w:szCs w:val="20"/>
              </w:rPr>
              <w:t>Acompanhamento do proponente durante TRL7</w:t>
            </w:r>
          </w:p>
        </w:tc>
        <w:tc>
          <w:tcPr>
            <w:tcW w:w="6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A8D3296" w14:textId="77777777" w:rsidR="007C4B76" w:rsidRDefault="00000000">
            <w:r>
              <w:rPr>
                <w:color w:val="999999"/>
                <w:sz w:val="20"/>
                <w:szCs w:val="20"/>
              </w:rPr>
              <w:t>☐ Nenhum — produto autónomo     ☐ Suporte remoto apenas     ☐ Presença pontual — descrever:</w:t>
            </w:r>
          </w:p>
        </w:tc>
      </w:tr>
      <w:tr w:rsidR="007C4B76" w14:paraId="06E69B27"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120" w:type="dxa"/>
            </w:tcMar>
          </w:tcPr>
          <w:p w14:paraId="04DAD1DB" w14:textId="77777777" w:rsidR="007C4B76" w:rsidRDefault="00000000">
            <w:r>
              <w:rPr>
                <w:b/>
                <w:bCs/>
                <w:color w:val="444444"/>
                <w:sz w:val="20"/>
                <w:szCs w:val="20"/>
              </w:rPr>
              <w:t>Incidentes durante a operação</w:t>
            </w:r>
          </w:p>
        </w:tc>
        <w:tc>
          <w:tcPr>
            <w:tcW w:w="6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9B16E70" w14:textId="77777777" w:rsidR="007C4B76" w:rsidRDefault="00000000">
            <w:r>
              <w:rPr>
                <w:color w:val="999999"/>
                <w:sz w:val="20"/>
                <w:szCs w:val="20"/>
              </w:rPr>
              <w:t>☐ Nenhum     ☐ Sim — descrever na Secção 2.1</w:t>
            </w:r>
          </w:p>
        </w:tc>
      </w:tr>
    </w:tbl>
    <w:p w14:paraId="57DAE030" w14:textId="77777777" w:rsidR="007C4B76" w:rsidRDefault="007C4B76">
      <w:pPr>
        <w:spacing w:after="40"/>
      </w:pPr>
    </w:p>
    <w:p w14:paraId="02D7740C" w14:textId="77777777" w:rsidR="007C4B76" w:rsidRDefault="00000000">
      <w:pPr>
        <w:spacing w:before="320" w:after="120"/>
      </w:pPr>
      <w:r>
        <w:rPr>
          <w:rFonts w:ascii="Montserrat" w:eastAsia="Montserrat" w:hAnsi="Montserrat" w:cs="Montserrat"/>
          <w:b/>
          <w:bCs/>
          <w:color w:val="00897B"/>
          <w:sz w:val="24"/>
          <w:szCs w:val="24"/>
        </w:rPr>
        <w:t>2.1 Incidentes ou não conformidades durante a operação</w:t>
      </w:r>
    </w:p>
    <w:p w14:paraId="1E8BA556" w14:textId="77777777" w:rsidR="007C4B76" w:rsidRDefault="00000000">
      <w:pPr>
        <w:spacing w:after="80"/>
      </w:pPr>
      <w:r>
        <w:rPr>
          <w:i/>
          <w:iCs/>
          <w:color w:val="777777"/>
          <w:sz w:val="20"/>
          <w:szCs w:val="20"/>
        </w:rPr>
        <w:t>Registar qualquer falha, não conformidade ou reclamação durante o período de operação real. Se não houve incidentes, registar "Operação sem incidentes".</w:t>
      </w:r>
    </w:p>
    <w:p w14:paraId="6E5297D4" w14:textId="77777777" w:rsidR="007C4B76" w:rsidRDefault="007C4B76">
      <w:pPr>
        <w:spacing w:after="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7C4B76" w14:paraId="572176B8" w14:textId="77777777">
        <w:tblPrEx>
          <w:tblCellMar>
            <w:top w:w="0" w:type="dxa"/>
            <w:bottom w:w="0" w:type="dxa"/>
          </w:tblCellMar>
        </w:tblPrEx>
        <w:tc>
          <w:tcPr>
            <w:tcW w:w="90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160" w:type="dxa"/>
              <w:bottom w:w="80" w:type="dxa"/>
              <w:right w:w="160" w:type="dxa"/>
            </w:tcMar>
          </w:tcPr>
          <w:p w14:paraId="71978AB6" w14:textId="77777777" w:rsidR="007C4B76" w:rsidRDefault="00000000">
            <w:pPr>
              <w:spacing w:before="40" w:after="60"/>
            </w:pPr>
            <w:r>
              <w:rPr>
                <w:i/>
                <w:iCs/>
                <w:color w:val="BBBBBB"/>
                <w:sz w:val="20"/>
                <w:szCs w:val="20"/>
              </w:rPr>
              <w:t xml:space="preserve">[Descrever incidentes, causa identificada e </w:t>
            </w:r>
            <w:proofErr w:type="spellStart"/>
            <w:r>
              <w:rPr>
                <w:i/>
                <w:iCs/>
                <w:color w:val="BBBBBB"/>
                <w:sz w:val="20"/>
                <w:szCs w:val="20"/>
              </w:rPr>
              <w:t>acção</w:t>
            </w:r>
            <w:proofErr w:type="spellEnd"/>
            <w:r>
              <w:rPr>
                <w:i/>
                <w:iCs/>
                <w:color w:val="BBBBBB"/>
                <w:sz w:val="20"/>
                <w:szCs w:val="20"/>
              </w:rPr>
              <w:t xml:space="preserve"> </w:t>
            </w:r>
            <w:proofErr w:type="spellStart"/>
            <w:r>
              <w:rPr>
                <w:i/>
                <w:iCs/>
                <w:color w:val="BBBBBB"/>
                <w:sz w:val="20"/>
                <w:szCs w:val="20"/>
              </w:rPr>
              <w:t>correctiva</w:t>
            </w:r>
            <w:proofErr w:type="spellEnd"/>
            <w:r>
              <w:rPr>
                <w:i/>
                <w:iCs/>
                <w:color w:val="BBBBBB"/>
                <w:sz w:val="20"/>
                <w:szCs w:val="20"/>
              </w:rPr>
              <w:t xml:space="preserve"> tomada — ou confirmar "Operação sem incidentes ou não conformidades"]</w:t>
            </w:r>
          </w:p>
          <w:p w14:paraId="5DB15B21" w14:textId="77777777" w:rsidR="007C4B76" w:rsidRDefault="00000000">
            <w:r>
              <w:t xml:space="preserve"> </w:t>
            </w:r>
          </w:p>
          <w:p w14:paraId="7801FA4B" w14:textId="77777777" w:rsidR="007C4B76" w:rsidRDefault="00000000">
            <w:r>
              <w:t xml:space="preserve"> </w:t>
            </w:r>
          </w:p>
          <w:p w14:paraId="7EEC125E" w14:textId="77777777" w:rsidR="007C4B76" w:rsidRDefault="00000000">
            <w:r>
              <w:t xml:space="preserve"> </w:t>
            </w:r>
          </w:p>
          <w:p w14:paraId="41899B8E" w14:textId="77777777" w:rsidR="007C4B76" w:rsidRDefault="00000000">
            <w:r>
              <w:t xml:space="preserve"> </w:t>
            </w:r>
          </w:p>
        </w:tc>
      </w:tr>
    </w:tbl>
    <w:p w14:paraId="39D44C68" w14:textId="77777777" w:rsidR="007C4B76" w:rsidRDefault="007C4B76">
      <w:pPr>
        <w:spacing w:after="40"/>
      </w:pPr>
    </w:p>
    <w:p w14:paraId="20840A46" w14:textId="77777777" w:rsidR="007C4B76" w:rsidRDefault="00000000">
      <w:pPr>
        <w:pBdr>
          <w:bottom w:val="single" w:sz="8" w:space="1" w:color="00695C"/>
        </w:pBdr>
        <w:spacing w:before="480" w:after="180"/>
      </w:pPr>
      <w:r>
        <w:rPr>
          <w:rFonts w:ascii="Montserrat" w:eastAsia="Montserrat" w:hAnsi="Montserrat" w:cs="Montserrat"/>
          <w:b/>
          <w:bCs/>
          <w:color w:val="00695C"/>
          <w:sz w:val="28"/>
          <w:szCs w:val="28"/>
        </w:rPr>
        <w:t>3. AVALIAÇÃO DOS CRITÉRIOS DE APROVAÇÃO</w:t>
      </w:r>
    </w:p>
    <w:p w14:paraId="048AE6C4" w14:textId="77777777" w:rsidR="007C4B76" w:rsidRDefault="00000000">
      <w:pPr>
        <w:spacing w:after="140"/>
      </w:pPr>
      <w:r>
        <w:rPr>
          <w:color w:val="333333"/>
        </w:rPr>
        <w:t>O produto é aprovado para TRL8 quando demonstra desempenho satisfatório em ambiente operacional real, sem necessidade de intervenção do proponente. Os critérios de aprovação devem incluir os KPIs do TRL6 confirmados em escala real, mais os critérios de aceitação do cliente definitivo.</w:t>
      </w:r>
    </w:p>
    <w:p w14:paraId="5FC39DAE" w14:textId="77777777" w:rsidR="007C4B76" w:rsidRDefault="00000000">
      <w:pPr>
        <w:spacing w:after="80"/>
      </w:pPr>
      <w:r>
        <w:rPr>
          <w:i/>
          <w:iCs/>
          <w:color w:val="777777"/>
          <w:sz w:val="20"/>
          <w:szCs w:val="20"/>
        </w:rPr>
        <w:t>Avaliar cada critério com base em dados reais de operação — não em estimativas.</w:t>
      </w:r>
    </w:p>
    <w:p w14:paraId="6E850A0E" w14:textId="77777777" w:rsidR="007C4B76" w:rsidRDefault="007C4B76">
      <w:pPr>
        <w:spacing w:after="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95"/>
        <w:gridCol w:w="1557"/>
        <w:gridCol w:w="2219"/>
        <w:gridCol w:w="1277"/>
        <w:gridCol w:w="1378"/>
      </w:tblGrid>
      <w:tr w:rsidR="007C4B76" w14:paraId="33F9CE47"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00DF9FDE" w14:textId="77777777" w:rsidR="007C4B76" w:rsidRDefault="00000000">
            <w:pPr>
              <w:jc w:val="center"/>
            </w:pPr>
            <w:r>
              <w:rPr>
                <w:b/>
                <w:bCs/>
                <w:color w:val="FFFFFF"/>
                <w:sz w:val="20"/>
                <w:szCs w:val="20"/>
              </w:rPr>
              <w:t>Critério de Aprovação</w:t>
            </w:r>
          </w:p>
        </w:tc>
        <w:tc>
          <w:tcPr>
            <w:tcW w:w="1600"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1E04C6F7" w14:textId="77777777" w:rsidR="007C4B76" w:rsidRDefault="00000000">
            <w:pPr>
              <w:jc w:val="center"/>
            </w:pPr>
            <w:r>
              <w:rPr>
                <w:b/>
                <w:bCs/>
                <w:color w:val="FFFFFF"/>
                <w:sz w:val="20"/>
                <w:szCs w:val="20"/>
              </w:rPr>
              <w:t>Referência / Norma</w:t>
            </w:r>
          </w:p>
        </w:tc>
        <w:tc>
          <w:tcPr>
            <w:tcW w:w="2400"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3851B7DE" w14:textId="77777777" w:rsidR="007C4B76" w:rsidRDefault="00000000">
            <w:pPr>
              <w:jc w:val="center"/>
            </w:pPr>
            <w:r>
              <w:rPr>
                <w:b/>
                <w:bCs/>
                <w:color w:val="FFFFFF"/>
                <w:sz w:val="20"/>
                <w:szCs w:val="20"/>
              </w:rPr>
              <w:t>Resultado em Operação Real</w:t>
            </w:r>
          </w:p>
        </w:tc>
        <w:tc>
          <w:tcPr>
            <w:tcW w:w="1026"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32077F3A" w14:textId="77777777" w:rsidR="007C4B76" w:rsidRDefault="00000000">
            <w:pPr>
              <w:jc w:val="center"/>
            </w:pPr>
            <w:r>
              <w:rPr>
                <w:b/>
                <w:bCs/>
                <w:color w:val="FFFFFF"/>
                <w:sz w:val="20"/>
                <w:szCs w:val="20"/>
              </w:rPr>
              <w:t>Status</w:t>
            </w:r>
          </w:p>
        </w:tc>
        <w:tc>
          <w:tcPr>
            <w:tcW w:w="1200"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64A89F72" w14:textId="77777777" w:rsidR="007C4B76" w:rsidRDefault="00000000">
            <w:pPr>
              <w:jc w:val="center"/>
            </w:pPr>
            <w:proofErr w:type="spellStart"/>
            <w:r>
              <w:rPr>
                <w:b/>
                <w:bCs/>
                <w:color w:val="FFFFFF"/>
                <w:sz w:val="20"/>
                <w:szCs w:val="20"/>
              </w:rPr>
              <w:t>Acção</w:t>
            </w:r>
            <w:proofErr w:type="spellEnd"/>
            <w:r>
              <w:rPr>
                <w:b/>
                <w:bCs/>
                <w:color w:val="FFFFFF"/>
                <w:sz w:val="20"/>
                <w:szCs w:val="20"/>
              </w:rPr>
              <w:t xml:space="preserve"> / Obs.</w:t>
            </w:r>
          </w:p>
        </w:tc>
      </w:tr>
      <w:tr w:rsidR="007C4B76" w14:paraId="581FFA5C"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116B48EC" w14:textId="77777777" w:rsidR="007C4B76" w:rsidRDefault="00000000">
            <w:r>
              <w:rPr>
                <w:b/>
                <w:bCs/>
                <w:color w:val="444444"/>
                <w:sz w:val="19"/>
                <w:szCs w:val="19"/>
              </w:rPr>
              <w:lastRenderedPageBreak/>
              <w:t>Desempenho técnico — KPIs do TRL6 confirmados</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BD93204" w14:textId="77777777" w:rsidR="007C4B76" w:rsidRDefault="00000000">
            <w:r>
              <w:rPr>
                <w:color w:val="666666"/>
                <w:sz w:val="20"/>
                <w:szCs w:val="20"/>
              </w:rPr>
              <w:t>[KPIs Documento N]</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660AAB5" w14:textId="77777777" w:rsidR="007C4B76" w:rsidRDefault="00000000">
            <w:r>
              <w:rPr>
                <w:color w:val="999999"/>
                <w:sz w:val="20"/>
                <w:szCs w:val="20"/>
              </w:rPr>
              <w:t>[Resultado]</w:t>
            </w:r>
          </w:p>
        </w:tc>
        <w:tc>
          <w:tcPr>
            <w:tcW w:w="10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60" w:type="dxa"/>
              <w:bottom w:w="80" w:type="dxa"/>
              <w:right w:w="60" w:type="dxa"/>
            </w:tcMar>
            <w:vAlign w:val="center"/>
          </w:tcPr>
          <w:p w14:paraId="3581A0C5" w14:textId="77777777" w:rsidR="007C4B76" w:rsidRDefault="00000000">
            <w:pPr>
              <w:jc w:val="center"/>
            </w:pPr>
            <w:r>
              <w:rPr>
                <w:b/>
                <w:bCs/>
                <w:color w:val="888888"/>
                <w:sz w:val="17"/>
                <w:szCs w:val="17"/>
              </w:rPr>
              <w:t>A verificar</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9017630" w14:textId="77777777" w:rsidR="007C4B76" w:rsidRDefault="00000000">
            <w:r>
              <w:rPr>
                <w:color w:val="999999"/>
                <w:sz w:val="20"/>
                <w:szCs w:val="20"/>
              </w:rPr>
              <w:t>[</w:t>
            </w:r>
            <w:proofErr w:type="spellStart"/>
            <w:r>
              <w:rPr>
                <w:color w:val="999999"/>
                <w:sz w:val="20"/>
                <w:szCs w:val="20"/>
              </w:rPr>
              <w:t>Acção</w:t>
            </w:r>
            <w:proofErr w:type="spellEnd"/>
            <w:r>
              <w:rPr>
                <w:color w:val="999999"/>
                <w:sz w:val="20"/>
                <w:szCs w:val="20"/>
              </w:rPr>
              <w:t xml:space="preserve"> </w:t>
            </w:r>
            <w:proofErr w:type="spellStart"/>
            <w:r>
              <w:rPr>
                <w:color w:val="999999"/>
                <w:sz w:val="20"/>
                <w:szCs w:val="20"/>
              </w:rPr>
              <w:t>correctiva</w:t>
            </w:r>
            <w:proofErr w:type="spellEnd"/>
            <w:r>
              <w:rPr>
                <w:color w:val="999999"/>
                <w:sz w:val="20"/>
                <w:szCs w:val="20"/>
              </w:rPr>
              <w:t xml:space="preserve"> / observação]</w:t>
            </w:r>
          </w:p>
        </w:tc>
      </w:tr>
      <w:tr w:rsidR="007C4B76" w14:paraId="18D8A366"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5DD47CFA" w14:textId="77777777" w:rsidR="007C4B76" w:rsidRDefault="00000000">
            <w:r>
              <w:rPr>
                <w:b/>
                <w:bCs/>
                <w:color w:val="444444"/>
                <w:sz w:val="19"/>
                <w:szCs w:val="19"/>
              </w:rPr>
              <w:t>Desempenho em escala real vs. lote piloto</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BCB6FB1" w14:textId="77777777" w:rsidR="007C4B76" w:rsidRDefault="00000000">
            <w:r>
              <w:rPr>
                <w:color w:val="666666"/>
                <w:sz w:val="20"/>
                <w:szCs w:val="20"/>
              </w:rPr>
              <w:t>Documento R</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688B039" w14:textId="77777777" w:rsidR="007C4B76" w:rsidRDefault="00000000">
            <w:r>
              <w:rPr>
                <w:color w:val="999999"/>
                <w:sz w:val="20"/>
                <w:szCs w:val="20"/>
              </w:rPr>
              <w:t>[Resultado]</w:t>
            </w:r>
          </w:p>
        </w:tc>
        <w:tc>
          <w:tcPr>
            <w:tcW w:w="10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60" w:type="dxa"/>
              <w:bottom w:w="80" w:type="dxa"/>
              <w:right w:w="60" w:type="dxa"/>
            </w:tcMar>
            <w:vAlign w:val="center"/>
          </w:tcPr>
          <w:p w14:paraId="44DD22CB" w14:textId="77777777" w:rsidR="007C4B76" w:rsidRDefault="00000000">
            <w:pPr>
              <w:jc w:val="center"/>
            </w:pPr>
            <w:r>
              <w:rPr>
                <w:b/>
                <w:bCs/>
                <w:color w:val="888888"/>
                <w:sz w:val="17"/>
                <w:szCs w:val="17"/>
              </w:rPr>
              <w:t>A verificar</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28CA667" w14:textId="77777777" w:rsidR="007C4B76" w:rsidRDefault="00000000">
            <w:r>
              <w:rPr>
                <w:color w:val="999999"/>
                <w:sz w:val="20"/>
                <w:szCs w:val="20"/>
              </w:rPr>
              <w:t>[</w:t>
            </w:r>
            <w:proofErr w:type="spellStart"/>
            <w:r>
              <w:rPr>
                <w:color w:val="999999"/>
                <w:sz w:val="20"/>
                <w:szCs w:val="20"/>
              </w:rPr>
              <w:t>Acção</w:t>
            </w:r>
            <w:proofErr w:type="spellEnd"/>
            <w:r>
              <w:rPr>
                <w:color w:val="999999"/>
                <w:sz w:val="20"/>
                <w:szCs w:val="20"/>
              </w:rPr>
              <w:t xml:space="preserve"> </w:t>
            </w:r>
            <w:proofErr w:type="spellStart"/>
            <w:r>
              <w:rPr>
                <w:color w:val="999999"/>
                <w:sz w:val="20"/>
                <w:szCs w:val="20"/>
              </w:rPr>
              <w:t>correctiva</w:t>
            </w:r>
            <w:proofErr w:type="spellEnd"/>
            <w:r>
              <w:rPr>
                <w:color w:val="999999"/>
                <w:sz w:val="20"/>
                <w:szCs w:val="20"/>
              </w:rPr>
              <w:t xml:space="preserve"> / observação]</w:t>
            </w:r>
          </w:p>
        </w:tc>
      </w:tr>
      <w:tr w:rsidR="007C4B76" w14:paraId="6CB149B1"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4A013BC6" w14:textId="77777777" w:rsidR="007C4B76" w:rsidRDefault="00000000">
            <w:r>
              <w:rPr>
                <w:b/>
                <w:bCs/>
                <w:color w:val="444444"/>
                <w:sz w:val="19"/>
                <w:szCs w:val="19"/>
              </w:rPr>
              <w:t>Ausência de falhas em operação autónoma</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C5EEBDB" w14:textId="77777777" w:rsidR="007C4B76" w:rsidRDefault="00000000">
            <w:proofErr w:type="gramStart"/>
            <w:r>
              <w:rPr>
                <w:color w:val="666666"/>
                <w:sz w:val="20"/>
                <w:szCs w:val="20"/>
              </w:rPr>
              <w:t xml:space="preserve">[  </w:t>
            </w:r>
            <w:proofErr w:type="gramEnd"/>
            <w:r>
              <w:rPr>
                <w:color w:val="666666"/>
                <w:sz w:val="20"/>
                <w:szCs w:val="20"/>
              </w:rPr>
              <w:t xml:space="preserve"> ] ciclos / dias sem intervenção</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08AEAA1" w14:textId="77777777" w:rsidR="007C4B76" w:rsidRDefault="00000000">
            <w:r>
              <w:rPr>
                <w:color w:val="999999"/>
                <w:sz w:val="20"/>
                <w:szCs w:val="20"/>
              </w:rPr>
              <w:t>[Resultado]</w:t>
            </w:r>
          </w:p>
        </w:tc>
        <w:tc>
          <w:tcPr>
            <w:tcW w:w="10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60" w:type="dxa"/>
              <w:bottom w:w="80" w:type="dxa"/>
              <w:right w:w="60" w:type="dxa"/>
            </w:tcMar>
            <w:vAlign w:val="center"/>
          </w:tcPr>
          <w:p w14:paraId="7C57F38F" w14:textId="77777777" w:rsidR="007C4B76" w:rsidRDefault="00000000">
            <w:pPr>
              <w:jc w:val="center"/>
            </w:pPr>
            <w:r>
              <w:rPr>
                <w:b/>
                <w:bCs/>
                <w:color w:val="888888"/>
                <w:sz w:val="17"/>
                <w:szCs w:val="17"/>
              </w:rPr>
              <w:t>A verificar</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527A351" w14:textId="77777777" w:rsidR="007C4B76" w:rsidRDefault="00000000">
            <w:r>
              <w:rPr>
                <w:color w:val="999999"/>
                <w:sz w:val="20"/>
                <w:szCs w:val="20"/>
              </w:rPr>
              <w:t>[</w:t>
            </w:r>
            <w:proofErr w:type="spellStart"/>
            <w:r>
              <w:rPr>
                <w:color w:val="999999"/>
                <w:sz w:val="20"/>
                <w:szCs w:val="20"/>
              </w:rPr>
              <w:t>Acção</w:t>
            </w:r>
            <w:proofErr w:type="spellEnd"/>
            <w:r>
              <w:rPr>
                <w:color w:val="999999"/>
                <w:sz w:val="20"/>
                <w:szCs w:val="20"/>
              </w:rPr>
              <w:t xml:space="preserve"> </w:t>
            </w:r>
            <w:proofErr w:type="spellStart"/>
            <w:r>
              <w:rPr>
                <w:color w:val="999999"/>
                <w:sz w:val="20"/>
                <w:szCs w:val="20"/>
              </w:rPr>
              <w:t>correctiva</w:t>
            </w:r>
            <w:proofErr w:type="spellEnd"/>
            <w:r>
              <w:rPr>
                <w:color w:val="999999"/>
                <w:sz w:val="20"/>
                <w:szCs w:val="20"/>
              </w:rPr>
              <w:t xml:space="preserve"> / observação]</w:t>
            </w:r>
          </w:p>
        </w:tc>
      </w:tr>
      <w:tr w:rsidR="007C4B76" w14:paraId="1C1B0F10"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68650163" w14:textId="77777777" w:rsidR="007C4B76" w:rsidRDefault="00000000">
            <w:r>
              <w:rPr>
                <w:b/>
                <w:bCs/>
                <w:color w:val="444444"/>
                <w:sz w:val="19"/>
                <w:szCs w:val="19"/>
              </w:rPr>
              <w:t>Aceitação formal do cliente / operador</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5F316FF" w14:textId="77777777" w:rsidR="007C4B76" w:rsidRDefault="00000000">
            <w:r>
              <w:rPr>
                <w:color w:val="666666"/>
                <w:sz w:val="20"/>
                <w:szCs w:val="20"/>
              </w:rPr>
              <w:t>Declaração escrita</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9C5FAEB" w14:textId="77777777" w:rsidR="007C4B76" w:rsidRDefault="00000000">
            <w:r>
              <w:rPr>
                <w:color w:val="999999"/>
                <w:sz w:val="20"/>
                <w:szCs w:val="20"/>
              </w:rPr>
              <w:t>[Resultado]</w:t>
            </w:r>
          </w:p>
        </w:tc>
        <w:tc>
          <w:tcPr>
            <w:tcW w:w="10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60" w:type="dxa"/>
              <w:bottom w:w="80" w:type="dxa"/>
              <w:right w:w="60" w:type="dxa"/>
            </w:tcMar>
            <w:vAlign w:val="center"/>
          </w:tcPr>
          <w:p w14:paraId="1B37F1C0" w14:textId="77777777" w:rsidR="007C4B76" w:rsidRDefault="00000000">
            <w:pPr>
              <w:jc w:val="center"/>
            </w:pPr>
            <w:r>
              <w:rPr>
                <w:b/>
                <w:bCs/>
                <w:color w:val="888888"/>
                <w:sz w:val="17"/>
                <w:szCs w:val="17"/>
              </w:rPr>
              <w:t>A verificar</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C420733" w14:textId="77777777" w:rsidR="007C4B76" w:rsidRDefault="00000000">
            <w:r>
              <w:rPr>
                <w:color w:val="999999"/>
                <w:sz w:val="20"/>
                <w:szCs w:val="20"/>
              </w:rPr>
              <w:t>[</w:t>
            </w:r>
            <w:proofErr w:type="spellStart"/>
            <w:r>
              <w:rPr>
                <w:color w:val="999999"/>
                <w:sz w:val="20"/>
                <w:szCs w:val="20"/>
              </w:rPr>
              <w:t>Acção</w:t>
            </w:r>
            <w:proofErr w:type="spellEnd"/>
            <w:r>
              <w:rPr>
                <w:color w:val="999999"/>
                <w:sz w:val="20"/>
                <w:szCs w:val="20"/>
              </w:rPr>
              <w:t xml:space="preserve"> </w:t>
            </w:r>
            <w:proofErr w:type="spellStart"/>
            <w:r>
              <w:rPr>
                <w:color w:val="999999"/>
                <w:sz w:val="20"/>
                <w:szCs w:val="20"/>
              </w:rPr>
              <w:t>correctiva</w:t>
            </w:r>
            <w:proofErr w:type="spellEnd"/>
            <w:r>
              <w:rPr>
                <w:color w:val="999999"/>
                <w:sz w:val="20"/>
                <w:szCs w:val="20"/>
              </w:rPr>
              <w:t xml:space="preserve"> / observação]</w:t>
            </w:r>
          </w:p>
        </w:tc>
      </w:tr>
      <w:tr w:rsidR="007C4B76" w14:paraId="32125E2A"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551DA2FE" w14:textId="77777777" w:rsidR="007C4B76" w:rsidRDefault="00000000">
            <w:r>
              <w:rPr>
                <w:b/>
                <w:bCs/>
                <w:color w:val="444444"/>
                <w:sz w:val="19"/>
                <w:szCs w:val="19"/>
              </w:rPr>
              <w:t>Conformidade com especificações de produto</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D02BD5E" w14:textId="77777777" w:rsidR="007C4B76" w:rsidRDefault="00000000">
            <w:r>
              <w:rPr>
                <w:color w:val="666666"/>
                <w:sz w:val="20"/>
                <w:szCs w:val="20"/>
              </w:rPr>
              <w:t xml:space="preserve">[Norma / </w:t>
            </w:r>
            <w:proofErr w:type="spellStart"/>
            <w:r>
              <w:rPr>
                <w:color w:val="666666"/>
                <w:sz w:val="20"/>
                <w:szCs w:val="20"/>
              </w:rPr>
              <w:t>spec</w:t>
            </w:r>
            <w:proofErr w:type="spellEnd"/>
            <w:r>
              <w:rPr>
                <w:color w:val="666666"/>
                <w:sz w:val="20"/>
                <w:szCs w:val="20"/>
              </w:rPr>
              <w:t>]</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D27A9D9" w14:textId="77777777" w:rsidR="007C4B76" w:rsidRDefault="00000000">
            <w:r>
              <w:rPr>
                <w:color w:val="999999"/>
                <w:sz w:val="20"/>
                <w:szCs w:val="20"/>
              </w:rPr>
              <w:t>[Resultado]</w:t>
            </w:r>
          </w:p>
        </w:tc>
        <w:tc>
          <w:tcPr>
            <w:tcW w:w="10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60" w:type="dxa"/>
              <w:bottom w:w="80" w:type="dxa"/>
              <w:right w:w="60" w:type="dxa"/>
            </w:tcMar>
            <w:vAlign w:val="center"/>
          </w:tcPr>
          <w:p w14:paraId="15ABB67D" w14:textId="77777777" w:rsidR="007C4B76" w:rsidRDefault="00000000">
            <w:pPr>
              <w:jc w:val="center"/>
            </w:pPr>
            <w:r>
              <w:rPr>
                <w:b/>
                <w:bCs/>
                <w:color w:val="888888"/>
                <w:sz w:val="17"/>
                <w:szCs w:val="17"/>
              </w:rPr>
              <w:t>A verificar</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78485EA" w14:textId="77777777" w:rsidR="007C4B76" w:rsidRDefault="00000000">
            <w:r>
              <w:rPr>
                <w:color w:val="999999"/>
                <w:sz w:val="20"/>
                <w:szCs w:val="20"/>
              </w:rPr>
              <w:t>[</w:t>
            </w:r>
            <w:proofErr w:type="spellStart"/>
            <w:r>
              <w:rPr>
                <w:color w:val="999999"/>
                <w:sz w:val="20"/>
                <w:szCs w:val="20"/>
              </w:rPr>
              <w:t>Acção</w:t>
            </w:r>
            <w:proofErr w:type="spellEnd"/>
            <w:r>
              <w:rPr>
                <w:color w:val="999999"/>
                <w:sz w:val="20"/>
                <w:szCs w:val="20"/>
              </w:rPr>
              <w:t xml:space="preserve"> </w:t>
            </w:r>
            <w:proofErr w:type="spellStart"/>
            <w:r>
              <w:rPr>
                <w:color w:val="999999"/>
                <w:sz w:val="20"/>
                <w:szCs w:val="20"/>
              </w:rPr>
              <w:t>correctiva</w:t>
            </w:r>
            <w:proofErr w:type="spellEnd"/>
            <w:r>
              <w:rPr>
                <w:color w:val="999999"/>
                <w:sz w:val="20"/>
                <w:szCs w:val="20"/>
              </w:rPr>
              <w:t xml:space="preserve"> / observação]</w:t>
            </w:r>
          </w:p>
        </w:tc>
      </w:tr>
      <w:tr w:rsidR="007C4B76" w14:paraId="5F7E3A2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05B34A5A" w14:textId="77777777" w:rsidR="007C4B76" w:rsidRDefault="00000000">
            <w:r>
              <w:rPr>
                <w:b/>
                <w:bCs/>
                <w:color w:val="444444"/>
                <w:sz w:val="19"/>
                <w:szCs w:val="19"/>
              </w:rPr>
              <w:t>Conformidade regulatória em uso real</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A38110C" w14:textId="77777777" w:rsidR="007C4B76" w:rsidRDefault="00000000">
            <w:r>
              <w:rPr>
                <w:color w:val="666666"/>
                <w:sz w:val="20"/>
                <w:szCs w:val="20"/>
              </w:rPr>
              <w:t>Documento V</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3F2D598" w14:textId="77777777" w:rsidR="007C4B76" w:rsidRDefault="00000000">
            <w:r>
              <w:rPr>
                <w:color w:val="999999"/>
                <w:sz w:val="20"/>
                <w:szCs w:val="20"/>
              </w:rPr>
              <w:t>[Resultado]</w:t>
            </w:r>
          </w:p>
        </w:tc>
        <w:tc>
          <w:tcPr>
            <w:tcW w:w="10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60" w:type="dxa"/>
              <w:bottom w:w="80" w:type="dxa"/>
              <w:right w:w="60" w:type="dxa"/>
            </w:tcMar>
            <w:vAlign w:val="center"/>
          </w:tcPr>
          <w:p w14:paraId="75F9190F" w14:textId="77777777" w:rsidR="007C4B76" w:rsidRDefault="00000000">
            <w:pPr>
              <w:jc w:val="center"/>
            </w:pPr>
            <w:r>
              <w:rPr>
                <w:b/>
                <w:bCs/>
                <w:color w:val="888888"/>
                <w:sz w:val="17"/>
                <w:szCs w:val="17"/>
              </w:rPr>
              <w:t>A verificar</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043436A" w14:textId="77777777" w:rsidR="007C4B76" w:rsidRDefault="00000000">
            <w:r>
              <w:rPr>
                <w:color w:val="999999"/>
                <w:sz w:val="20"/>
                <w:szCs w:val="20"/>
              </w:rPr>
              <w:t>[</w:t>
            </w:r>
            <w:proofErr w:type="spellStart"/>
            <w:r>
              <w:rPr>
                <w:color w:val="999999"/>
                <w:sz w:val="20"/>
                <w:szCs w:val="20"/>
              </w:rPr>
              <w:t>Acção</w:t>
            </w:r>
            <w:proofErr w:type="spellEnd"/>
            <w:r>
              <w:rPr>
                <w:color w:val="999999"/>
                <w:sz w:val="20"/>
                <w:szCs w:val="20"/>
              </w:rPr>
              <w:t xml:space="preserve"> </w:t>
            </w:r>
            <w:proofErr w:type="spellStart"/>
            <w:r>
              <w:rPr>
                <w:color w:val="999999"/>
                <w:sz w:val="20"/>
                <w:szCs w:val="20"/>
              </w:rPr>
              <w:t>correctiva</w:t>
            </w:r>
            <w:proofErr w:type="spellEnd"/>
            <w:r>
              <w:rPr>
                <w:color w:val="999999"/>
                <w:sz w:val="20"/>
                <w:szCs w:val="20"/>
              </w:rPr>
              <w:t xml:space="preserve"> / observação]</w:t>
            </w:r>
          </w:p>
        </w:tc>
      </w:tr>
      <w:tr w:rsidR="007C4B76" w14:paraId="3C810E9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088A0C17" w14:textId="77777777" w:rsidR="007C4B76" w:rsidRDefault="00000000">
            <w:r>
              <w:rPr>
                <w:b/>
                <w:bCs/>
                <w:color w:val="444444"/>
                <w:sz w:val="19"/>
                <w:szCs w:val="19"/>
              </w:rPr>
              <w:t>[Critério específico da tecnologia]</w:t>
            </w:r>
          </w:p>
        </w:tc>
        <w:tc>
          <w:tcPr>
            <w:tcW w:w="1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2FE95FD" w14:textId="77777777" w:rsidR="007C4B76" w:rsidRDefault="007C4B76"/>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BCCD742" w14:textId="77777777" w:rsidR="007C4B76" w:rsidRDefault="007C4B76"/>
        </w:tc>
        <w:tc>
          <w:tcPr>
            <w:tcW w:w="10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60" w:type="dxa"/>
              <w:bottom w:w="80" w:type="dxa"/>
              <w:right w:w="60" w:type="dxa"/>
            </w:tcMar>
            <w:vAlign w:val="center"/>
          </w:tcPr>
          <w:p w14:paraId="2C6B02B4" w14:textId="77777777" w:rsidR="007C4B76" w:rsidRDefault="00000000">
            <w:pPr>
              <w:jc w:val="center"/>
            </w:pPr>
            <w:r>
              <w:rPr>
                <w:b/>
                <w:bCs/>
                <w:color w:val="888888"/>
                <w:sz w:val="17"/>
                <w:szCs w:val="17"/>
              </w:rPr>
              <w:t>A verificar</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0537375" w14:textId="77777777" w:rsidR="007C4B76" w:rsidRDefault="00000000">
            <w:r>
              <w:rPr>
                <w:color w:val="999999"/>
                <w:sz w:val="20"/>
                <w:szCs w:val="20"/>
              </w:rPr>
              <w:t>[</w:t>
            </w:r>
            <w:proofErr w:type="spellStart"/>
            <w:r>
              <w:rPr>
                <w:color w:val="999999"/>
                <w:sz w:val="20"/>
                <w:szCs w:val="20"/>
              </w:rPr>
              <w:t>Acção</w:t>
            </w:r>
            <w:proofErr w:type="spellEnd"/>
            <w:r>
              <w:rPr>
                <w:color w:val="999999"/>
                <w:sz w:val="20"/>
                <w:szCs w:val="20"/>
              </w:rPr>
              <w:t xml:space="preserve"> </w:t>
            </w:r>
            <w:proofErr w:type="spellStart"/>
            <w:r>
              <w:rPr>
                <w:color w:val="999999"/>
                <w:sz w:val="20"/>
                <w:szCs w:val="20"/>
              </w:rPr>
              <w:t>correctiva</w:t>
            </w:r>
            <w:proofErr w:type="spellEnd"/>
            <w:r>
              <w:rPr>
                <w:color w:val="999999"/>
                <w:sz w:val="20"/>
                <w:szCs w:val="20"/>
              </w:rPr>
              <w:t xml:space="preserve"> / observação]</w:t>
            </w:r>
          </w:p>
        </w:tc>
      </w:tr>
      <w:tr w:rsidR="007C4B76" w14:paraId="561D20E2" w14:textId="77777777">
        <w:tblPrEx>
          <w:tblCellMar>
            <w:top w:w="0" w:type="dxa"/>
            <w:bottom w:w="0" w:type="dxa"/>
          </w:tblCellMar>
        </w:tblPrEx>
        <w:tc>
          <w:tcPr>
            <w:tcW w:w="6800" w:type="dxa"/>
            <w:gridSpan w:val="3"/>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tcMar>
          </w:tcPr>
          <w:p w14:paraId="3E19B4CF" w14:textId="77777777" w:rsidR="007C4B76" w:rsidRDefault="00000000">
            <w:pPr>
              <w:jc w:val="right"/>
            </w:pPr>
            <w:r>
              <w:rPr>
                <w:rFonts w:ascii="Montserrat" w:eastAsia="Montserrat" w:hAnsi="Montserrat" w:cs="Montserrat"/>
                <w:b/>
                <w:bCs/>
                <w:color w:val="FFFFFF"/>
                <w:sz w:val="20"/>
                <w:szCs w:val="20"/>
              </w:rPr>
              <w:t>RESULTADO GERAL DA APROVAÇÃO</w:t>
            </w:r>
          </w:p>
        </w:tc>
        <w:tc>
          <w:tcPr>
            <w:tcW w:w="1026" w:type="dxa"/>
            <w:tcBorders>
              <w:top w:val="single" w:sz="1" w:space="0" w:color="CCCCCC"/>
              <w:left w:val="single" w:sz="1" w:space="0" w:color="CCCCCC"/>
              <w:bottom w:val="single" w:sz="1" w:space="0" w:color="CCCCCC"/>
              <w:right w:val="single" w:sz="1" w:space="0" w:color="CCCCCC"/>
            </w:tcBorders>
            <w:shd w:val="clear" w:color="auto" w:fill="E0F2F1"/>
            <w:tcMar>
              <w:top w:w="80" w:type="dxa"/>
              <w:left w:w="60" w:type="dxa"/>
              <w:bottom w:w="80" w:type="dxa"/>
              <w:right w:w="60" w:type="dxa"/>
            </w:tcMar>
          </w:tcPr>
          <w:p w14:paraId="7B3A4FFF" w14:textId="77777777" w:rsidR="007C4B76" w:rsidRDefault="00000000">
            <w:pPr>
              <w:jc w:val="center"/>
            </w:pPr>
            <w:r>
              <w:rPr>
                <w:b/>
                <w:bCs/>
                <w:color w:val="00695C"/>
                <w:sz w:val="17"/>
                <w:szCs w:val="17"/>
              </w:rPr>
              <w:t>☐ Aprovado ☐ Condicionado ☐ Reprovado</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71BF1EF" w14:textId="77777777" w:rsidR="007C4B76" w:rsidRDefault="007C4B76"/>
        </w:tc>
      </w:tr>
    </w:tbl>
    <w:p w14:paraId="36836DBF" w14:textId="77777777" w:rsidR="007C4B76" w:rsidRDefault="007C4B76">
      <w:pPr>
        <w:spacing w:after="40"/>
      </w:pPr>
    </w:p>
    <w:p w14:paraId="6B160496" w14:textId="77777777" w:rsidR="007C4B76" w:rsidRDefault="00000000">
      <w:pPr>
        <w:spacing w:before="320" w:after="120"/>
      </w:pPr>
      <w:r>
        <w:rPr>
          <w:rFonts w:ascii="Montserrat" w:eastAsia="Montserrat" w:hAnsi="Montserrat" w:cs="Montserrat"/>
          <w:b/>
          <w:bCs/>
          <w:color w:val="00897B"/>
          <w:sz w:val="24"/>
          <w:szCs w:val="24"/>
        </w:rPr>
        <w:t>3.1 Declaração de aprovação do cliente / operador</w:t>
      </w:r>
    </w:p>
    <w:p w14:paraId="46BAE448" w14:textId="77777777" w:rsidR="007C4B76" w:rsidRDefault="00000000">
      <w:pPr>
        <w:spacing w:after="80"/>
      </w:pPr>
      <w:r>
        <w:rPr>
          <w:i/>
          <w:iCs/>
          <w:color w:val="777777"/>
          <w:sz w:val="20"/>
          <w:szCs w:val="20"/>
        </w:rPr>
        <w:t>Incluir carta, e-mail formal ou declaração assinada pelo cliente ou operador confirmando a aprovação do produto no seu ambiente real. Este documento é obrigatório para avançar ao TRL8.</w:t>
      </w:r>
    </w:p>
    <w:p w14:paraId="0AD46651" w14:textId="77777777" w:rsidR="007C4B76" w:rsidRDefault="007C4B76">
      <w:pPr>
        <w:spacing w:after="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7C4B76" w14:paraId="5AE5DBBA" w14:textId="77777777">
        <w:tblPrEx>
          <w:tblCellMar>
            <w:top w:w="0" w:type="dxa"/>
            <w:bottom w:w="0" w:type="dxa"/>
          </w:tblCellMar>
        </w:tblPrEx>
        <w:tc>
          <w:tcPr>
            <w:tcW w:w="9026" w:type="dxa"/>
            <w:tcBorders>
              <w:top w:val="dashed" w:sz="4" w:space="0" w:color="BBBBBB"/>
              <w:left w:val="dashed" w:sz="4" w:space="0" w:color="BBBBBB"/>
              <w:bottom w:val="dashed" w:sz="4" w:space="0" w:color="BBBBBB"/>
              <w:right w:val="dashed" w:sz="4" w:space="0" w:color="BBBBBB"/>
            </w:tcBorders>
            <w:shd w:val="clear" w:color="auto" w:fill="F5F5F5"/>
            <w:tcMar>
              <w:top w:w="260" w:type="dxa"/>
              <w:left w:w="160" w:type="dxa"/>
              <w:bottom w:w="260" w:type="dxa"/>
              <w:right w:w="160" w:type="dxa"/>
            </w:tcMar>
          </w:tcPr>
          <w:p w14:paraId="1165E1D5" w14:textId="77777777" w:rsidR="007C4B76" w:rsidRDefault="00000000">
            <w:pPr>
              <w:jc w:val="center"/>
            </w:pPr>
            <w:proofErr w:type="gramStart"/>
            <w:r>
              <w:rPr>
                <w:i/>
                <w:iCs/>
                <w:color w:val="BBBBBB"/>
                <w:sz w:val="20"/>
                <w:szCs w:val="20"/>
              </w:rPr>
              <w:t>[ Inserir</w:t>
            </w:r>
            <w:proofErr w:type="gramEnd"/>
            <w:r>
              <w:rPr>
                <w:i/>
                <w:iCs/>
                <w:color w:val="BBBBBB"/>
                <w:sz w:val="20"/>
                <w:szCs w:val="20"/>
              </w:rPr>
              <w:t xml:space="preserve"> ou anexar declaração formal de aprovação do cliente / </w:t>
            </w:r>
            <w:proofErr w:type="gramStart"/>
            <w:r>
              <w:rPr>
                <w:i/>
                <w:iCs/>
                <w:color w:val="BBBBBB"/>
                <w:sz w:val="20"/>
                <w:szCs w:val="20"/>
              </w:rPr>
              <w:t>operador ]</w:t>
            </w:r>
            <w:proofErr w:type="gramEnd"/>
          </w:p>
          <w:p w14:paraId="0C9568E5" w14:textId="77777777" w:rsidR="007C4B76" w:rsidRDefault="00000000">
            <w:pPr>
              <w:spacing w:before="80"/>
              <w:jc w:val="center"/>
            </w:pPr>
            <w:r>
              <w:rPr>
                <w:i/>
                <w:iCs/>
                <w:color w:val="CCCCCC"/>
                <w:sz w:val="17"/>
                <w:szCs w:val="17"/>
              </w:rPr>
              <w:t>Nome do signatário, cargo, empresa, data e assinatura</w:t>
            </w:r>
          </w:p>
        </w:tc>
      </w:tr>
    </w:tbl>
    <w:p w14:paraId="3F2B53CC" w14:textId="77777777" w:rsidR="007C4B76" w:rsidRDefault="007C4B76">
      <w:pPr>
        <w:spacing w:after="40"/>
      </w:pPr>
    </w:p>
    <w:p w14:paraId="7C3AA228" w14:textId="77777777" w:rsidR="007C4B76" w:rsidRDefault="00000000">
      <w:pPr>
        <w:pBdr>
          <w:bottom w:val="single" w:sz="8" w:space="1" w:color="00695C"/>
        </w:pBdr>
        <w:spacing w:before="480" w:after="180"/>
      </w:pPr>
      <w:r>
        <w:rPr>
          <w:rFonts w:ascii="Montserrat" w:eastAsia="Montserrat" w:hAnsi="Montserrat" w:cs="Montserrat"/>
          <w:b/>
          <w:bCs/>
          <w:color w:val="00695C"/>
          <w:sz w:val="28"/>
          <w:szCs w:val="28"/>
        </w:rPr>
        <w:t>4. O QUE MUDOU DO TRL6 PARA O TRL7</w:t>
      </w:r>
    </w:p>
    <w:p w14:paraId="706BCBB2" w14:textId="77777777" w:rsidR="007C4B76" w:rsidRDefault="00000000">
      <w:pPr>
        <w:spacing w:after="140"/>
      </w:pPr>
      <w:r>
        <w:rPr>
          <w:color w:val="333333"/>
        </w:rPr>
        <w:t>Documentar as diferenças concretas entre o piloto do TRL6 e a operação real do TRL7 — escala, condições, autonomia, exigências do cliente definitivo.</w:t>
      </w:r>
    </w:p>
    <w:p w14:paraId="72724C8B" w14:textId="77777777" w:rsidR="007C4B76" w:rsidRDefault="007C4B76">
      <w:pPr>
        <w:spacing w:after="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3513"/>
        <w:gridCol w:w="3513"/>
      </w:tblGrid>
      <w:tr w:rsidR="007C4B76" w14:paraId="72D7C2CA"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25EF6B75" w14:textId="77777777" w:rsidR="007C4B76" w:rsidRDefault="00000000">
            <w:pPr>
              <w:jc w:val="center"/>
            </w:pPr>
            <w:r>
              <w:rPr>
                <w:b/>
                <w:bCs/>
                <w:color w:val="FFFFFF"/>
                <w:sz w:val="20"/>
                <w:szCs w:val="20"/>
              </w:rPr>
              <w:t>Dimensão</w:t>
            </w:r>
          </w:p>
        </w:tc>
        <w:tc>
          <w:tcPr>
            <w:tcW w:w="3513"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6CFA1DD3" w14:textId="77777777" w:rsidR="007C4B76" w:rsidRDefault="00000000">
            <w:pPr>
              <w:jc w:val="center"/>
            </w:pPr>
            <w:r>
              <w:rPr>
                <w:b/>
                <w:bCs/>
                <w:color w:val="FFFFFF"/>
                <w:sz w:val="20"/>
                <w:szCs w:val="20"/>
              </w:rPr>
              <w:t>TRL6 — Piloto</w:t>
            </w:r>
          </w:p>
        </w:tc>
        <w:tc>
          <w:tcPr>
            <w:tcW w:w="3513" w:type="dxa"/>
            <w:tcBorders>
              <w:top w:val="single" w:sz="1" w:space="0" w:color="CCCCCC"/>
              <w:left w:val="single" w:sz="1" w:space="0" w:color="CCCCCC"/>
              <w:bottom w:val="single" w:sz="1" w:space="0" w:color="CCCCCC"/>
              <w:right w:val="single" w:sz="1" w:space="0" w:color="CCCCCC"/>
            </w:tcBorders>
            <w:shd w:val="clear" w:color="auto" w:fill="00695C"/>
            <w:tcMar>
              <w:top w:w="80" w:type="dxa"/>
              <w:left w:w="120" w:type="dxa"/>
              <w:bottom w:w="80" w:type="dxa"/>
              <w:right w:w="120" w:type="dxa"/>
            </w:tcMar>
            <w:vAlign w:val="center"/>
          </w:tcPr>
          <w:p w14:paraId="52571BF1" w14:textId="77777777" w:rsidR="007C4B76" w:rsidRDefault="00000000">
            <w:pPr>
              <w:jc w:val="center"/>
            </w:pPr>
            <w:r>
              <w:rPr>
                <w:b/>
                <w:bCs/>
                <w:color w:val="FFFFFF"/>
                <w:sz w:val="20"/>
                <w:szCs w:val="20"/>
              </w:rPr>
              <w:t>TRL7 — Operação Real</w:t>
            </w:r>
          </w:p>
        </w:tc>
      </w:tr>
      <w:tr w:rsidR="007C4B76" w14:paraId="3033F469"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5A58C235" w14:textId="77777777" w:rsidR="007C4B76" w:rsidRDefault="00000000">
            <w:r>
              <w:rPr>
                <w:b/>
                <w:bCs/>
                <w:color w:val="444444"/>
                <w:sz w:val="19"/>
                <w:szCs w:val="19"/>
              </w:rPr>
              <w:t>Escala de operação</w:t>
            </w:r>
          </w:p>
        </w:tc>
        <w:tc>
          <w:tcPr>
            <w:tcW w:w="35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80" w:type="dxa"/>
              <w:bottom w:w="80" w:type="dxa"/>
              <w:right w:w="80" w:type="dxa"/>
            </w:tcMar>
          </w:tcPr>
          <w:p w14:paraId="1A1F4ACA" w14:textId="77777777" w:rsidR="007C4B76" w:rsidRDefault="00000000">
            <w:r>
              <w:rPr>
                <w:color w:val="555555"/>
                <w:sz w:val="19"/>
                <w:szCs w:val="19"/>
              </w:rPr>
              <w:t>[Volume do lote piloto]</w:t>
            </w:r>
          </w:p>
        </w:tc>
        <w:tc>
          <w:tcPr>
            <w:tcW w:w="35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80" w:type="dxa"/>
              <w:bottom w:w="80" w:type="dxa"/>
              <w:right w:w="80" w:type="dxa"/>
            </w:tcMar>
          </w:tcPr>
          <w:p w14:paraId="3D84F190" w14:textId="77777777" w:rsidR="007C4B76" w:rsidRDefault="00000000">
            <w:r>
              <w:rPr>
                <w:color w:val="333333"/>
                <w:sz w:val="19"/>
                <w:szCs w:val="19"/>
              </w:rPr>
              <w:t>[Volume em operação real]</w:t>
            </w:r>
          </w:p>
        </w:tc>
      </w:tr>
      <w:tr w:rsidR="007C4B76" w14:paraId="30A5537B"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5434247A" w14:textId="77777777" w:rsidR="007C4B76" w:rsidRDefault="00000000">
            <w:r>
              <w:rPr>
                <w:b/>
                <w:bCs/>
                <w:color w:val="444444"/>
                <w:sz w:val="19"/>
                <w:szCs w:val="19"/>
              </w:rPr>
              <w:lastRenderedPageBreak/>
              <w:t>Acompanhamento</w:t>
            </w:r>
          </w:p>
        </w:tc>
        <w:tc>
          <w:tcPr>
            <w:tcW w:w="35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80" w:type="dxa"/>
              <w:bottom w:w="80" w:type="dxa"/>
              <w:right w:w="80" w:type="dxa"/>
            </w:tcMar>
          </w:tcPr>
          <w:p w14:paraId="6F684F55" w14:textId="77777777" w:rsidR="007C4B76" w:rsidRDefault="00000000">
            <w:r>
              <w:rPr>
                <w:color w:val="555555"/>
                <w:sz w:val="19"/>
                <w:szCs w:val="19"/>
              </w:rPr>
              <w:t>Proponente presente / disponível</w:t>
            </w:r>
          </w:p>
        </w:tc>
        <w:tc>
          <w:tcPr>
            <w:tcW w:w="35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80" w:type="dxa"/>
              <w:bottom w:w="80" w:type="dxa"/>
              <w:right w:w="80" w:type="dxa"/>
            </w:tcMar>
          </w:tcPr>
          <w:p w14:paraId="0FB8691E" w14:textId="77777777" w:rsidR="007C4B76" w:rsidRDefault="00000000">
            <w:r>
              <w:rPr>
                <w:color w:val="333333"/>
                <w:sz w:val="19"/>
                <w:szCs w:val="19"/>
              </w:rPr>
              <w:t>Produto autónomo — sem suporte especial</w:t>
            </w:r>
          </w:p>
        </w:tc>
      </w:tr>
      <w:tr w:rsidR="007C4B76" w14:paraId="20CC84E3"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51805645" w14:textId="77777777" w:rsidR="007C4B76" w:rsidRDefault="00000000">
            <w:r>
              <w:rPr>
                <w:b/>
                <w:bCs/>
                <w:color w:val="444444"/>
                <w:sz w:val="19"/>
                <w:szCs w:val="19"/>
              </w:rPr>
              <w:t>Cliente</w:t>
            </w:r>
          </w:p>
        </w:tc>
        <w:tc>
          <w:tcPr>
            <w:tcW w:w="35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80" w:type="dxa"/>
              <w:bottom w:w="80" w:type="dxa"/>
              <w:right w:w="80" w:type="dxa"/>
            </w:tcMar>
          </w:tcPr>
          <w:p w14:paraId="437A84EF" w14:textId="77777777" w:rsidR="007C4B76" w:rsidRDefault="00000000">
            <w:r>
              <w:rPr>
                <w:color w:val="555555"/>
                <w:sz w:val="19"/>
                <w:szCs w:val="19"/>
              </w:rPr>
              <w:t>Cliente piloto (parceiro do teste)</w:t>
            </w:r>
          </w:p>
        </w:tc>
        <w:tc>
          <w:tcPr>
            <w:tcW w:w="35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80" w:type="dxa"/>
              <w:bottom w:w="80" w:type="dxa"/>
              <w:right w:w="80" w:type="dxa"/>
            </w:tcMar>
          </w:tcPr>
          <w:p w14:paraId="4E4AA5EE" w14:textId="77777777" w:rsidR="007C4B76" w:rsidRDefault="00000000">
            <w:r>
              <w:rPr>
                <w:color w:val="333333"/>
                <w:sz w:val="19"/>
                <w:szCs w:val="19"/>
              </w:rPr>
              <w:t>Cliente comercial definitivo</w:t>
            </w:r>
          </w:p>
        </w:tc>
      </w:tr>
      <w:tr w:rsidR="007C4B76" w14:paraId="15410A51"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6112C1BE" w14:textId="77777777" w:rsidR="007C4B76" w:rsidRDefault="00000000">
            <w:r>
              <w:rPr>
                <w:b/>
                <w:bCs/>
                <w:color w:val="444444"/>
                <w:sz w:val="19"/>
                <w:szCs w:val="19"/>
              </w:rPr>
              <w:t>Exigências</w:t>
            </w:r>
          </w:p>
        </w:tc>
        <w:tc>
          <w:tcPr>
            <w:tcW w:w="35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80" w:type="dxa"/>
              <w:bottom w:w="80" w:type="dxa"/>
              <w:right w:w="80" w:type="dxa"/>
            </w:tcMar>
          </w:tcPr>
          <w:p w14:paraId="279F8897" w14:textId="77777777" w:rsidR="007C4B76" w:rsidRDefault="00000000">
            <w:r>
              <w:rPr>
                <w:color w:val="555555"/>
                <w:sz w:val="19"/>
                <w:szCs w:val="19"/>
              </w:rPr>
              <w:t>KPIs definidos pelo proponente</w:t>
            </w:r>
          </w:p>
        </w:tc>
        <w:tc>
          <w:tcPr>
            <w:tcW w:w="35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80" w:type="dxa"/>
              <w:bottom w:w="80" w:type="dxa"/>
              <w:right w:w="80" w:type="dxa"/>
            </w:tcMar>
          </w:tcPr>
          <w:p w14:paraId="2E47D848" w14:textId="77777777" w:rsidR="007C4B76" w:rsidRDefault="00000000">
            <w:r>
              <w:rPr>
                <w:color w:val="333333"/>
                <w:sz w:val="19"/>
                <w:szCs w:val="19"/>
              </w:rPr>
              <w:t>Exigências reais do mercado / cliente</w:t>
            </w:r>
          </w:p>
        </w:tc>
      </w:tr>
      <w:tr w:rsidR="007C4B76" w14:paraId="77DC17AB" w14:textId="77777777">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shd w:val="clear" w:color="auto" w:fill="EEEEEE"/>
            <w:tcMar>
              <w:top w:w="80" w:type="dxa"/>
              <w:left w:w="120" w:type="dxa"/>
              <w:bottom w:w="80" w:type="dxa"/>
              <w:right w:w="80" w:type="dxa"/>
            </w:tcMar>
          </w:tcPr>
          <w:p w14:paraId="7B3575D4" w14:textId="77777777" w:rsidR="007C4B76" w:rsidRDefault="00000000">
            <w:r>
              <w:rPr>
                <w:b/>
                <w:bCs/>
                <w:color w:val="444444"/>
                <w:sz w:val="19"/>
                <w:szCs w:val="19"/>
              </w:rPr>
              <w:t>Resultado determinante</w:t>
            </w:r>
          </w:p>
        </w:tc>
        <w:tc>
          <w:tcPr>
            <w:tcW w:w="35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80" w:type="dxa"/>
              <w:bottom w:w="80" w:type="dxa"/>
              <w:right w:w="80" w:type="dxa"/>
            </w:tcMar>
          </w:tcPr>
          <w:p w14:paraId="4CF62CE4" w14:textId="77777777" w:rsidR="007C4B76" w:rsidRDefault="00000000">
            <w:r>
              <w:rPr>
                <w:color w:val="555555"/>
                <w:sz w:val="19"/>
                <w:szCs w:val="19"/>
              </w:rPr>
              <w:t>KPIs atingidos?</w:t>
            </w:r>
          </w:p>
        </w:tc>
        <w:tc>
          <w:tcPr>
            <w:tcW w:w="35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80" w:type="dxa"/>
              <w:bottom w:w="80" w:type="dxa"/>
              <w:right w:w="80" w:type="dxa"/>
            </w:tcMar>
          </w:tcPr>
          <w:p w14:paraId="1B250FCE" w14:textId="77777777" w:rsidR="007C4B76" w:rsidRDefault="00000000">
            <w:r>
              <w:rPr>
                <w:color w:val="333333"/>
                <w:sz w:val="19"/>
                <w:szCs w:val="19"/>
              </w:rPr>
              <w:t>Cliente aprova e adopta?</w:t>
            </w:r>
          </w:p>
        </w:tc>
      </w:tr>
    </w:tbl>
    <w:p w14:paraId="5184E00C" w14:textId="77777777" w:rsidR="007C4B76" w:rsidRDefault="00000000">
      <w:pPr>
        <w:pBdr>
          <w:bottom w:val="single" w:sz="8" w:space="1" w:color="00695C"/>
        </w:pBdr>
        <w:spacing w:before="480" w:after="180"/>
      </w:pPr>
      <w:r>
        <w:rPr>
          <w:rFonts w:ascii="Montserrat" w:eastAsia="Montserrat" w:hAnsi="Montserrat" w:cs="Montserrat"/>
          <w:b/>
          <w:bCs/>
          <w:color w:val="00695C"/>
          <w:sz w:val="28"/>
          <w:szCs w:val="28"/>
        </w:rPr>
        <w:t>5. DECISÃO — APROVAÇÃO PARA TRL8</w:t>
      </w:r>
    </w:p>
    <w:p w14:paraId="71941FF9" w14:textId="77777777" w:rsidR="007C4B76" w:rsidRDefault="00000000">
      <w:pPr>
        <w:spacing w:after="140"/>
      </w:pPr>
      <w:r>
        <w:rPr>
          <w:color w:val="333333"/>
        </w:rPr>
        <w:t>Com base nos critérios de aprovação da Secção 3 e na declaração do cliente da Secção 3.1, indicar a decisão de avanço.</w:t>
      </w:r>
    </w:p>
    <w:p w14:paraId="5A9B77B6" w14:textId="77777777" w:rsidR="007C4B76" w:rsidRDefault="007C4B76">
      <w:pPr>
        <w:spacing w:after="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8426"/>
      </w:tblGrid>
      <w:tr w:rsidR="007C4B76" w14:paraId="319FAE7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8F5E9"/>
            <w:tcMar>
              <w:top w:w="120" w:type="dxa"/>
              <w:left w:w="120" w:type="dxa"/>
              <w:bottom w:w="120" w:type="dxa"/>
              <w:right w:w="80" w:type="dxa"/>
            </w:tcMar>
            <w:vAlign w:val="center"/>
          </w:tcPr>
          <w:p w14:paraId="194C5C75" w14:textId="77777777" w:rsidR="007C4B76" w:rsidRDefault="00000000">
            <w:pPr>
              <w:jc w:val="center"/>
            </w:pPr>
            <w:r>
              <w:rPr>
                <w:color w:val="2E7D32"/>
                <w:sz w:val="36"/>
                <w:szCs w:val="36"/>
              </w:rPr>
              <w:t>☐</w:t>
            </w:r>
          </w:p>
        </w:tc>
        <w:tc>
          <w:tcPr>
            <w:tcW w:w="8426" w:type="dxa"/>
            <w:tcBorders>
              <w:top w:val="single" w:sz="1" w:space="0" w:color="CCCCCC"/>
              <w:left w:val="single" w:sz="1" w:space="0" w:color="CCCCCC"/>
              <w:bottom w:val="single" w:sz="1" w:space="0" w:color="CCCCCC"/>
              <w:right w:val="single" w:sz="1" w:space="0" w:color="CCCCCC"/>
            </w:tcBorders>
            <w:shd w:val="clear" w:color="auto" w:fill="E8F5E9"/>
            <w:tcMar>
              <w:top w:w="120" w:type="dxa"/>
              <w:left w:w="160" w:type="dxa"/>
              <w:bottom w:w="120" w:type="dxa"/>
              <w:right w:w="160" w:type="dxa"/>
            </w:tcMar>
          </w:tcPr>
          <w:p w14:paraId="2183B817" w14:textId="77777777" w:rsidR="007C4B76" w:rsidRDefault="00000000">
            <w:r>
              <w:rPr>
                <w:rFonts w:ascii="Montserrat" w:eastAsia="Montserrat" w:hAnsi="Montserrat" w:cs="Montserrat"/>
                <w:b/>
                <w:bCs/>
                <w:color w:val="2E7D32"/>
                <w:sz w:val="24"/>
                <w:szCs w:val="24"/>
              </w:rPr>
              <w:t>PRODUTO APROVADO — AVANÇAR PARA TRL8</w:t>
            </w:r>
          </w:p>
          <w:p w14:paraId="553A1E0D" w14:textId="77777777" w:rsidR="007C4B76" w:rsidRDefault="00000000">
            <w:r>
              <w:rPr>
                <w:color w:val="444444"/>
                <w:sz w:val="20"/>
                <w:szCs w:val="20"/>
              </w:rPr>
              <w:t>Todos os critérios de aprovação foram satisfeitos. O produto demonstrou funcionamento autónomo em ambiente operacional real e obteve aprovação formal do cliente.</w:t>
            </w:r>
          </w:p>
        </w:tc>
      </w:tr>
      <w:tr w:rsidR="007C4B76" w14:paraId="11FEC0F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8E1"/>
            <w:tcMar>
              <w:top w:w="120" w:type="dxa"/>
              <w:left w:w="120" w:type="dxa"/>
              <w:bottom w:w="120" w:type="dxa"/>
              <w:right w:w="80" w:type="dxa"/>
            </w:tcMar>
            <w:vAlign w:val="center"/>
          </w:tcPr>
          <w:p w14:paraId="55F3F719" w14:textId="77777777" w:rsidR="007C4B76" w:rsidRDefault="00000000">
            <w:pPr>
              <w:jc w:val="center"/>
            </w:pPr>
            <w:r>
              <w:rPr>
                <w:color w:val="F9A825"/>
                <w:sz w:val="36"/>
                <w:szCs w:val="36"/>
              </w:rPr>
              <w:t>☐</w:t>
            </w:r>
          </w:p>
        </w:tc>
        <w:tc>
          <w:tcPr>
            <w:tcW w:w="8426" w:type="dxa"/>
            <w:tcBorders>
              <w:top w:val="single" w:sz="1" w:space="0" w:color="CCCCCC"/>
              <w:left w:val="single" w:sz="1" w:space="0" w:color="CCCCCC"/>
              <w:bottom w:val="single" w:sz="1" w:space="0" w:color="CCCCCC"/>
              <w:right w:val="single" w:sz="1" w:space="0" w:color="CCCCCC"/>
            </w:tcBorders>
            <w:shd w:val="clear" w:color="auto" w:fill="FFF8E1"/>
            <w:tcMar>
              <w:top w:w="120" w:type="dxa"/>
              <w:left w:w="160" w:type="dxa"/>
              <w:bottom w:w="120" w:type="dxa"/>
              <w:right w:w="160" w:type="dxa"/>
            </w:tcMar>
          </w:tcPr>
          <w:p w14:paraId="0B5B4FF4" w14:textId="77777777" w:rsidR="007C4B76" w:rsidRDefault="00000000">
            <w:r>
              <w:rPr>
                <w:rFonts w:ascii="Montserrat" w:eastAsia="Montserrat" w:hAnsi="Montserrat" w:cs="Montserrat"/>
                <w:b/>
                <w:bCs/>
                <w:color w:val="F9A825"/>
                <w:sz w:val="24"/>
                <w:szCs w:val="24"/>
              </w:rPr>
              <w:t>APROVADO COM CONDIÇÕES — ADEQUAÇÕES PONTUAIS</w:t>
            </w:r>
          </w:p>
          <w:p w14:paraId="4916FD43" w14:textId="77777777" w:rsidR="007C4B76" w:rsidRDefault="00000000">
            <w:r>
              <w:rPr>
                <w:color w:val="444444"/>
                <w:sz w:val="20"/>
                <w:szCs w:val="20"/>
              </w:rPr>
              <w:t>Critérios essenciais aprovados. Adequações pontuais identificadas devem ser resolvidas antes do início da produção em escala plena (TRL8). Listar na Secção 5.1.</w:t>
            </w:r>
          </w:p>
        </w:tc>
      </w:tr>
      <w:tr w:rsidR="007C4B76" w14:paraId="2A43F1D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EBEE"/>
            <w:tcMar>
              <w:top w:w="120" w:type="dxa"/>
              <w:left w:w="120" w:type="dxa"/>
              <w:bottom w:w="120" w:type="dxa"/>
              <w:right w:w="80" w:type="dxa"/>
            </w:tcMar>
            <w:vAlign w:val="center"/>
          </w:tcPr>
          <w:p w14:paraId="753DA476" w14:textId="77777777" w:rsidR="007C4B76" w:rsidRDefault="00000000">
            <w:pPr>
              <w:jc w:val="center"/>
            </w:pPr>
            <w:r>
              <w:rPr>
                <w:color w:val="C62828"/>
                <w:sz w:val="36"/>
                <w:szCs w:val="36"/>
              </w:rPr>
              <w:t>☐</w:t>
            </w:r>
          </w:p>
        </w:tc>
        <w:tc>
          <w:tcPr>
            <w:tcW w:w="8426" w:type="dxa"/>
            <w:tcBorders>
              <w:top w:val="single" w:sz="1" w:space="0" w:color="CCCCCC"/>
              <w:left w:val="single" w:sz="1" w:space="0" w:color="CCCCCC"/>
              <w:bottom w:val="single" w:sz="1" w:space="0" w:color="CCCCCC"/>
              <w:right w:val="single" w:sz="1" w:space="0" w:color="CCCCCC"/>
            </w:tcBorders>
            <w:shd w:val="clear" w:color="auto" w:fill="FFEBEE"/>
            <w:tcMar>
              <w:top w:w="120" w:type="dxa"/>
              <w:left w:w="160" w:type="dxa"/>
              <w:bottom w:w="120" w:type="dxa"/>
              <w:right w:w="160" w:type="dxa"/>
            </w:tcMar>
          </w:tcPr>
          <w:p w14:paraId="58DB2FD0" w14:textId="77777777" w:rsidR="007C4B76" w:rsidRDefault="00000000">
            <w:r>
              <w:rPr>
                <w:rFonts w:ascii="Montserrat" w:eastAsia="Montserrat" w:hAnsi="Montserrat" w:cs="Montserrat"/>
                <w:b/>
                <w:bCs/>
                <w:color w:val="C62828"/>
                <w:sz w:val="24"/>
                <w:szCs w:val="24"/>
              </w:rPr>
              <w:t>NÃO APROVADO — RETORNO PARA ADEQUAÇÕES</w:t>
            </w:r>
          </w:p>
          <w:p w14:paraId="6BC61C98" w14:textId="77777777" w:rsidR="007C4B76" w:rsidRDefault="00000000">
            <w:r>
              <w:rPr>
                <w:color w:val="444444"/>
                <w:sz w:val="20"/>
                <w:szCs w:val="20"/>
              </w:rPr>
              <w:t>Um ou mais critérios essenciais não foram satisfeitos. O produto retorna para adequação antes de nova submissão ao TRL7.</w:t>
            </w:r>
          </w:p>
        </w:tc>
      </w:tr>
    </w:tbl>
    <w:p w14:paraId="0BA1EAC7" w14:textId="77777777" w:rsidR="007C4B76" w:rsidRDefault="007C4B76">
      <w:pPr>
        <w:spacing w:after="40"/>
      </w:pPr>
    </w:p>
    <w:p w14:paraId="5DB878B5" w14:textId="77777777" w:rsidR="007C4B76" w:rsidRDefault="00000000">
      <w:pPr>
        <w:spacing w:before="320" w:after="120"/>
      </w:pPr>
      <w:r>
        <w:rPr>
          <w:rFonts w:ascii="Montserrat" w:eastAsia="Montserrat" w:hAnsi="Montserrat" w:cs="Montserrat"/>
          <w:b/>
          <w:bCs/>
          <w:color w:val="00897B"/>
          <w:sz w:val="24"/>
          <w:szCs w:val="24"/>
        </w:rPr>
        <w:t>5.1 Condições de aprovação (se aplicável)</w:t>
      </w:r>
    </w:p>
    <w:p w14:paraId="08FB9C3D" w14:textId="77777777" w:rsidR="007C4B76" w:rsidRDefault="00000000">
      <w:pPr>
        <w:spacing w:after="80"/>
      </w:pPr>
      <w:r>
        <w:rPr>
          <w:i/>
          <w:iCs/>
          <w:color w:val="777777"/>
          <w:sz w:val="20"/>
          <w:szCs w:val="20"/>
        </w:rPr>
        <w:t>Listar as adequações pontuais a resolver antes do TRL8. Apenas para a opção "Aprovado com Condições".</w:t>
      </w:r>
    </w:p>
    <w:p w14:paraId="37A57387" w14:textId="77777777" w:rsidR="007C4B76" w:rsidRDefault="007C4B76">
      <w:pPr>
        <w:spacing w:after="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7C4B76" w14:paraId="00EC2E1C" w14:textId="77777777">
        <w:tblPrEx>
          <w:tblCellMar>
            <w:top w:w="0" w:type="dxa"/>
            <w:bottom w:w="0" w:type="dxa"/>
          </w:tblCellMar>
        </w:tblPrEx>
        <w:tc>
          <w:tcPr>
            <w:tcW w:w="90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160" w:type="dxa"/>
              <w:bottom w:w="80" w:type="dxa"/>
              <w:right w:w="160" w:type="dxa"/>
            </w:tcMar>
          </w:tcPr>
          <w:p w14:paraId="614DD1B1" w14:textId="77777777" w:rsidR="007C4B76" w:rsidRDefault="00000000">
            <w:pPr>
              <w:spacing w:before="40" w:after="60"/>
            </w:pPr>
            <w:r>
              <w:rPr>
                <w:i/>
                <w:iCs/>
                <w:color w:val="BBBBBB"/>
                <w:sz w:val="20"/>
                <w:szCs w:val="20"/>
              </w:rPr>
              <w:t>[Listar condições com prazo e responsável — ou "Não aplicável — produto aprovado sem condições"]</w:t>
            </w:r>
          </w:p>
          <w:p w14:paraId="0172505E" w14:textId="77777777" w:rsidR="007C4B76" w:rsidRDefault="00000000">
            <w:r>
              <w:t xml:space="preserve"> </w:t>
            </w:r>
          </w:p>
          <w:p w14:paraId="1981CA31" w14:textId="77777777" w:rsidR="007C4B76" w:rsidRDefault="00000000">
            <w:r>
              <w:t xml:space="preserve"> </w:t>
            </w:r>
          </w:p>
          <w:p w14:paraId="23367B71" w14:textId="77777777" w:rsidR="007C4B76" w:rsidRDefault="00000000">
            <w:r>
              <w:t xml:space="preserve"> </w:t>
            </w:r>
          </w:p>
          <w:p w14:paraId="7C2A6185" w14:textId="77777777" w:rsidR="007C4B76" w:rsidRDefault="00000000">
            <w:r>
              <w:t xml:space="preserve"> </w:t>
            </w:r>
          </w:p>
        </w:tc>
      </w:tr>
    </w:tbl>
    <w:p w14:paraId="7FB18A8F" w14:textId="77777777" w:rsidR="007C4B76" w:rsidRDefault="007C4B76">
      <w:pPr>
        <w:spacing w:after="40"/>
      </w:pPr>
    </w:p>
    <w:p w14:paraId="591D9E76" w14:textId="77777777" w:rsidR="007C4B76" w:rsidRDefault="00000000">
      <w:pPr>
        <w:pBdr>
          <w:bottom w:val="single" w:sz="8" w:space="1" w:color="00695C"/>
        </w:pBdr>
        <w:spacing w:before="480" w:after="180"/>
      </w:pPr>
      <w:r>
        <w:rPr>
          <w:rFonts w:ascii="Montserrat" w:eastAsia="Montserrat" w:hAnsi="Montserrat" w:cs="Montserrat"/>
          <w:b/>
          <w:bCs/>
          <w:color w:val="00695C"/>
          <w:sz w:val="28"/>
          <w:szCs w:val="28"/>
        </w:rPr>
        <w:t>DECLARAÇÃO DO PROPONENTE</w:t>
      </w:r>
    </w:p>
    <w:p w14:paraId="60550CAD" w14:textId="77777777" w:rsidR="007C4B76" w:rsidRDefault="00000000">
      <w:pPr>
        <w:spacing w:after="140"/>
      </w:pPr>
      <w:r>
        <w:rPr>
          <w:color w:val="333333"/>
        </w:rPr>
        <w:t xml:space="preserve">O proponente declara que as informações registadas neste documento </w:t>
      </w:r>
      <w:proofErr w:type="spellStart"/>
      <w:r>
        <w:rPr>
          <w:color w:val="333333"/>
        </w:rPr>
        <w:t>reflectem</w:t>
      </w:r>
      <w:proofErr w:type="spellEnd"/>
      <w:r>
        <w:rPr>
          <w:color w:val="333333"/>
        </w:rPr>
        <w:t xml:space="preserve"> os resultados reais obtidos em ambiente operacional, que as adequações descritas foram </w:t>
      </w:r>
      <w:proofErr w:type="spellStart"/>
      <w:r>
        <w:rPr>
          <w:color w:val="333333"/>
        </w:rPr>
        <w:t>efectivamente</w:t>
      </w:r>
      <w:proofErr w:type="spellEnd"/>
      <w:r>
        <w:rPr>
          <w:color w:val="333333"/>
        </w:rPr>
        <w:t xml:space="preserve"> implementadas e que a declaração de aprovação do cliente é autêntica.</w:t>
      </w:r>
    </w:p>
    <w:p w14:paraId="39D433B2" w14:textId="77777777" w:rsidR="007C4B76" w:rsidRDefault="007C4B76">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13"/>
        <w:gridCol w:w="200"/>
        <w:gridCol w:w="4413"/>
      </w:tblGrid>
      <w:tr w:rsidR="007C4B76" w14:paraId="3F186939" w14:textId="77777777">
        <w:tblPrEx>
          <w:tblCellMar>
            <w:top w:w="0" w:type="dxa"/>
            <w:bottom w:w="0" w:type="dxa"/>
          </w:tblCellMar>
        </w:tblPrEx>
        <w:tc>
          <w:tcPr>
            <w:tcW w:w="4413" w:type="dxa"/>
            <w:tcBorders>
              <w:bottom w:val="single" w:sz="1" w:space="0" w:color="AAAAAA"/>
            </w:tcBorders>
          </w:tcPr>
          <w:p w14:paraId="1CD00E41" w14:textId="77777777" w:rsidR="007C4B76" w:rsidRDefault="00000000">
            <w:r>
              <w:rPr>
                <w:sz w:val="44"/>
                <w:szCs w:val="44"/>
              </w:rPr>
              <w:lastRenderedPageBreak/>
              <w:t xml:space="preserve"> </w:t>
            </w:r>
          </w:p>
        </w:tc>
        <w:tc>
          <w:tcPr>
            <w:tcW w:w="200" w:type="dxa"/>
          </w:tcPr>
          <w:p w14:paraId="74BF9E3D" w14:textId="77777777" w:rsidR="007C4B76" w:rsidRDefault="007C4B76"/>
        </w:tc>
        <w:tc>
          <w:tcPr>
            <w:tcW w:w="4413" w:type="dxa"/>
            <w:tcBorders>
              <w:bottom w:val="single" w:sz="1" w:space="0" w:color="AAAAAA"/>
            </w:tcBorders>
          </w:tcPr>
          <w:p w14:paraId="76268710" w14:textId="77777777" w:rsidR="007C4B76" w:rsidRDefault="00000000">
            <w:r>
              <w:rPr>
                <w:sz w:val="44"/>
                <w:szCs w:val="44"/>
              </w:rPr>
              <w:t xml:space="preserve"> </w:t>
            </w:r>
          </w:p>
        </w:tc>
      </w:tr>
      <w:tr w:rsidR="007C4B76" w14:paraId="4D3600CA" w14:textId="77777777">
        <w:tblPrEx>
          <w:tblCellMar>
            <w:top w:w="0" w:type="dxa"/>
            <w:bottom w:w="0" w:type="dxa"/>
          </w:tblCellMar>
        </w:tblPrEx>
        <w:tc>
          <w:tcPr>
            <w:tcW w:w="4413" w:type="dxa"/>
          </w:tcPr>
          <w:p w14:paraId="268985A7" w14:textId="77777777" w:rsidR="007C4B76" w:rsidRDefault="00000000">
            <w:pPr>
              <w:jc w:val="center"/>
            </w:pPr>
            <w:r>
              <w:rPr>
                <w:i/>
                <w:iCs/>
                <w:color w:val="999999"/>
                <w:sz w:val="18"/>
                <w:szCs w:val="18"/>
              </w:rPr>
              <w:t>Inventor / Proponente — Assinatura</w:t>
            </w:r>
          </w:p>
        </w:tc>
        <w:tc>
          <w:tcPr>
            <w:tcW w:w="200" w:type="dxa"/>
          </w:tcPr>
          <w:p w14:paraId="04D91843" w14:textId="77777777" w:rsidR="007C4B76" w:rsidRDefault="007C4B76"/>
        </w:tc>
        <w:tc>
          <w:tcPr>
            <w:tcW w:w="4413" w:type="dxa"/>
          </w:tcPr>
          <w:p w14:paraId="1784657C" w14:textId="77777777" w:rsidR="007C4B76" w:rsidRDefault="00000000">
            <w:pPr>
              <w:jc w:val="center"/>
            </w:pPr>
            <w:r>
              <w:rPr>
                <w:i/>
                <w:iCs/>
                <w:color w:val="999999"/>
                <w:sz w:val="18"/>
                <w:szCs w:val="18"/>
              </w:rPr>
              <w:t>Local e Data</w:t>
            </w:r>
          </w:p>
        </w:tc>
      </w:tr>
    </w:tbl>
    <w:p w14:paraId="2BC92ECF" w14:textId="77777777" w:rsidR="007C4B76" w:rsidRDefault="007C4B76">
      <w:pPr>
        <w:spacing w:after="80"/>
      </w:pPr>
    </w:p>
    <w:p w14:paraId="6015847A" w14:textId="77777777" w:rsidR="007C4B76" w:rsidRDefault="00000000">
      <w:pPr>
        <w:pBdr>
          <w:top w:val="single" w:sz="4" w:space="1" w:color="E0F2F1"/>
        </w:pBdr>
        <w:spacing w:before="160"/>
        <w:jc w:val="center"/>
      </w:pPr>
      <w:r>
        <w:rPr>
          <w:i/>
          <w:iCs/>
          <w:color w:val="AAAAAA"/>
          <w:sz w:val="18"/>
          <w:szCs w:val="18"/>
        </w:rPr>
        <w:t xml:space="preserve">CRIE — Centro RodOil de Inovação em </w:t>
      </w:r>
      <w:proofErr w:type="gramStart"/>
      <w:r>
        <w:rPr>
          <w:i/>
          <w:iCs/>
          <w:color w:val="AAAAAA"/>
          <w:sz w:val="18"/>
          <w:szCs w:val="18"/>
        </w:rPr>
        <w:t>Energia  |</w:t>
      </w:r>
      <w:proofErr w:type="gramEnd"/>
      <w:r>
        <w:rPr>
          <w:i/>
          <w:iCs/>
          <w:color w:val="AAAAAA"/>
          <w:sz w:val="18"/>
          <w:szCs w:val="18"/>
        </w:rPr>
        <w:t xml:space="preserve">  Documento (T) — Modelo </w:t>
      </w:r>
      <w:proofErr w:type="gramStart"/>
      <w:r>
        <w:rPr>
          <w:i/>
          <w:iCs/>
          <w:color w:val="AAAAAA"/>
          <w:sz w:val="18"/>
          <w:szCs w:val="18"/>
        </w:rPr>
        <w:t>v1.0  |</w:t>
      </w:r>
      <w:proofErr w:type="gramEnd"/>
      <w:r>
        <w:rPr>
          <w:i/>
          <w:iCs/>
          <w:color w:val="AAAAAA"/>
          <w:sz w:val="18"/>
          <w:szCs w:val="18"/>
        </w:rPr>
        <w:t xml:space="preserve">  Fase TRL7</w:t>
      </w:r>
    </w:p>
    <w:sectPr w:rsidR="007C4B76">
      <w:headerReference w:type="default" r:id="rId7"/>
      <w:pgSz w:w="11906" w:h="16838"/>
      <w:pgMar w:top="900" w:right="1000" w:bottom="1000" w:left="10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E0CB5" w14:textId="77777777" w:rsidR="00913B4D" w:rsidRDefault="00913B4D">
      <w:r>
        <w:separator/>
      </w:r>
    </w:p>
  </w:endnote>
  <w:endnote w:type="continuationSeparator" w:id="0">
    <w:p w14:paraId="2E25769F" w14:textId="77777777" w:rsidR="00913B4D" w:rsidRDefault="00913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panose1 w:val="020B0606030504020204"/>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84C41" w14:textId="77777777" w:rsidR="00913B4D" w:rsidRDefault="00913B4D">
      <w:r>
        <w:separator/>
      </w:r>
    </w:p>
  </w:footnote>
  <w:footnote w:type="continuationSeparator" w:id="0">
    <w:p w14:paraId="7677583D" w14:textId="77777777" w:rsidR="00913B4D" w:rsidRDefault="00913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5CD9" w14:textId="77777777" w:rsidR="007C4B76" w:rsidRDefault="00000000">
    <w:pPr>
      <w:pBdr>
        <w:bottom w:val="single" w:sz="6" w:space="1" w:color="00897B"/>
      </w:pBdr>
      <w:jc w:val="right"/>
    </w:pPr>
    <w:r>
      <w:rPr>
        <w:noProof/>
      </w:rPr>
      <w:drawing>
        <wp:inline distT="0" distB="0" distL="0" distR="0" wp14:anchorId="72204235" wp14:editId="5A98DAD2">
          <wp:extent cx="2238375" cy="4762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2238375" cy="4762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B67E6F"/>
    <w:multiLevelType w:val="hybridMultilevel"/>
    <w:tmpl w:val="5F98BF4A"/>
    <w:lvl w:ilvl="0" w:tplc="2716F300">
      <w:start w:val="1"/>
      <w:numFmt w:val="bullet"/>
      <w:lvlText w:val="•"/>
      <w:lvlJc w:val="left"/>
      <w:pPr>
        <w:ind w:left="720" w:hanging="360"/>
      </w:pPr>
    </w:lvl>
    <w:lvl w:ilvl="1" w:tplc="E5F0C1E4">
      <w:numFmt w:val="decimal"/>
      <w:lvlText w:val=""/>
      <w:lvlJc w:val="left"/>
    </w:lvl>
    <w:lvl w:ilvl="2" w:tplc="D38C2298">
      <w:numFmt w:val="decimal"/>
      <w:lvlText w:val=""/>
      <w:lvlJc w:val="left"/>
    </w:lvl>
    <w:lvl w:ilvl="3" w:tplc="6A98C222">
      <w:numFmt w:val="decimal"/>
      <w:lvlText w:val=""/>
      <w:lvlJc w:val="left"/>
    </w:lvl>
    <w:lvl w:ilvl="4" w:tplc="2E70D9BC">
      <w:numFmt w:val="decimal"/>
      <w:lvlText w:val=""/>
      <w:lvlJc w:val="left"/>
    </w:lvl>
    <w:lvl w:ilvl="5" w:tplc="B51ED05A">
      <w:numFmt w:val="decimal"/>
      <w:lvlText w:val=""/>
      <w:lvlJc w:val="left"/>
    </w:lvl>
    <w:lvl w:ilvl="6" w:tplc="BE9CE504">
      <w:numFmt w:val="decimal"/>
      <w:lvlText w:val=""/>
      <w:lvlJc w:val="left"/>
    </w:lvl>
    <w:lvl w:ilvl="7" w:tplc="636EFE34">
      <w:numFmt w:val="decimal"/>
      <w:lvlText w:val=""/>
      <w:lvlJc w:val="left"/>
    </w:lvl>
    <w:lvl w:ilvl="8" w:tplc="9D66E9BE">
      <w:numFmt w:val="decimal"/>
      <w:lvlText w:val=""/>
      <w:lvlJc w:val="left"/>
    </w:lvl>
  </w:abstractNum>
  <w:abstractNum w:abstractNumId="1" w15:restartNumberingAfterBreak="0">
    <w:nsid w:val="5D857290"/>
    <w:multiLevelType w:val="hybridMultilevel"/>
    <w:tmpl w:val="9022D6B2"/>
    <w:lvl w:ilvl="0" w:tplc="082CD0A8">
      <w:start w:val="1"/>
      <w:numFmt w:val="bullet"/>
      <w:lvlText w:val="●"/>
      <w:lvlJc w:val="left"/>
      <w:pPr>
        <w:ind w:left="720" w:hanging="360"/>
      </w:pPr>
    </w:lvl>
    <w:lvl w:ilvl="1" w:tplc="359E71C2">
      <w:start w:val="1"/>
      <w:numFmt w:val="bullet"/>
      <w:lvlText w:val="○"/>
      <w:lvlJc w:val="left"/>
      <w:pPr>
        <w:ind w:left="1440" w:hanging="360"/>
      </w:pPr>
    </w:lvl>
    <w:lvl w:ilvl="2" w:tplc="B7C0B334">
      <w:start w:val="1"/>
      <w:numFmt w:val="bullet"/>
      <w:lvlText w:val="■"/>
      <w:lvlJc w:val="left"/>
      <w:pPr>
        <w:ind w:left="2160" w:hanging="360"/>
      </w:pPr>
    </w:lvl>
    <w:lvl w:ilvl="3" w:tplc="434C1460">
      <w:start w:val="1"/>
      <w:numFmt w:val="bullet"/>
      <w:lvlText w:val="●"/>
      <w:lvlJc w:val="left"/>
      <w:pPr>
        <w:ind w:left="2880" w:hanging="360"/>
      </w:pPr>
    </w:lvl>
    <w:lvl w:ilvl="4" w:tplc="22687CC0">
      <w:start w:val="1"/>
      <w:numFmt w:val="bullet"/>
      <w:lvlText w:val="○"/>
      <w:lvlJc w:val="left"/>
      <w:pPr>
        <w:ind w:left="3600" w:hanging="360"/>
      </w:pPr>
    </w:lvl>
    <w:lvl w:ilvl="5" w:tplc="36E6A8AC">
      <w:start w:val="1"/>
      <w:numFmt w:val="bullet"/>
      <w:lvlText w:val="■"/>
      <w:lvlJc w:val="left"/>
      <w:pPr>
        <w:ind w:left="4320" w:hanging="360"/>
      </w:pPr>
    </w:lvl>
    <w:lvl w:ilvl="6" w:tplc="60C4A27C">
      <w:start w:val="1"/>
      <w:numFmt w:val="bullet"/>
      <w:lvlText w:val="●"/>
      <w:lvlJc w:val="left"/>
      <w:pPr>
        <w:ind w:left="5040" w:hanging="360"/>
      </w:pPr>
    </w:lvl>
    <w:lvl w:ilvl="7" w:tplc="EE3CF982">
      <w:start w:val="1"/>
      <w:numFmt w:val="bullet"/>
      <w:lvlText w:val="●"/>
      <w:lvlJc w:val="left"/>
      <w:pPr>
        <w:ind w:left="5760" w:hanging="360"/>
      </w:pPr>
    </w:lvl>
    <w:lvl w:ilvl="8" w:tplc="870C4A74">
      <w:start w:val="1"/>
      <w:numFmt w:val="bullet"/>
      <w:lvlText w:val="●"/>
      <w:lvlJc w:val="left"/>
      <w:pPr>
        <w:ind w:left="6480" w:hanging="360"/>
      </w:pPr>
    </w:lvl>
  </w:abstractNum>
  <w:num w:numId="1" w16cid:durableId="6908639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B76"/>
    <w:rsid w:val="00703227"/>
    <w:rsid w:val="007C4B76"/>
    <w:rsid w:val="00913B4D"/>
    <w:rsid w:val="00E455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D8E2"/>
  <w15:docId w15:val="{CAC9879D-E19A-4D77-A8A5-B510351B7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Open Sans" w:hAnsi="Open Sans" w:cs="Open Sans"/>
        <w:sz w:val="22"/>
        <w:szCs w:val="22"/>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uiPriority w:val="10"/>
    <w:qFormat/>
    <w:rPr>
      <w:sz w:val="56"/>
      <w:szCs w:val="56"/>
    </w:rPr>
  </w:style>
  <w:style w:type="paragraph" w:customStyle="1" w:styleId="Forte1">
    <w:name w:val="Forte1"/>
    <w:qFormat/>
    <w:rPr>
      <w:b/>
      <w:bCs/>
    </w:rPr>
  </w:style>
  <w:style w:type="paragraph" w:styleId="PargrafodaLista">
    <w:name w:val="List Paragraph"/>
    <w:qFormat/>
  </w:style>
  <w:style w:type="character" w:styleId="Hyperlink">
    <w:name w:val="Hyperlink"/>
    <w:uiPriority w:val="99"/>
    <w:unhideWhenUsed/>
    <w:rPr>
      <w:color w:val="0563C1"/>
      <w:u w:val="single"/>
    </w:rPr>
  </w:style>
  <w:style w:type="character" w:styleId="Refdenotaderodap">
    <w:name w:val="footnote reference"/>
    <w:uiPriority w:val="99"/>
    <w:semiHidden/>
    <w:unhideWhenUsed/>
    <w:rPr>
      <w:vertAlign w:val="superscript"/>
    </w:rPr>
  </w:style>
  <w:style w:type="paragraph" w:styleId="Textodenotaderodap">
    <w:name w:val="footnote text"/>
    <w:link w:val="TextodenotaderodapChar"/>
    <w:uiPriority w:val="99"/>
    <w:semiHidden/>
    <w:unhideWhenUsed/>
    <w:rPr>
      <w:sz w:val="20"/>
      <w:szCs w:val="20"/>
    </w:rPr>
  </w:style>
  <w:style w:type="character" w:customStyle="1" w:styleId="TextodenotaderodapChar">
    <w:name w:val="Texto de nota de rodapé Char"/>
    <w:link w:val="Textodenotaderodap"/>
    <w:uiPriority w:val="99"/>
    <w:semiHidden/>
    <w:unhideWhenUsed/>
    <w:rPr>
      <w:sz w:val="20"/>
      <w:szCs w:val="20"/>
    </w:rPr>
  </w:style>
  <w:style w:type="character" w:styleId="Refdenotadefim">
    <w:name w:val="endnote reference"/>
    <w:uiPriority w:val="99"/>
    <w:semiHidden/>
    <w:unhideWhenUsed/>
    <w:rPr>
      <w:vertAlign w:val="superscript"/>
    </w:rPr>
  </w:style>
  <w:style w:type="paragraph" w:styleId="Textodenotadefim">
    <w:name w:val="endnote text"/>
    <w:link w:val="TextodenotadefimChar"/>
    <w:uiPriority w:val="99"/>
    <w:semiHidden/>
    <w:unhideWhenUsed/>
    <w:rPr>
      <w:sz w:val="20"/>
      <w:szCs w:val="20"/>
    </w:rPr>
  </w:style>
  <w:style w:type="character" w:customStyle="1" w:styleId="TextodenotadefimChar">
    <w:name w:val="Texto de nota de fim Char"/>
    <w:link w:val="Textodenotadefim"/>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1233</Words>
  <Characters>6664</Characters>
  <Application>Microsoft Office Word</Application>
  <DocSecurity>0</DocSecurity>
  <Lines>55</Lines>
  <Paragraphs>15</Paragraphs>
  <ScaleCrop>false</ScaleCrop>
  <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Hugo Sousa</cp:lastModifiedBy>
  <cp:revision>2</cp:revision>
  <dcterms:created xsi:type="dcterms:W3CDTF">2026-04-15T00:33:00Z</dcterms:created>
  <dcterms:modified xsi:type="dcterms:W3CDTF">2026-04-15T00:33:00Z</dcterms:modified>
</cp:coreProperties>
</file>