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D69F" w14:textId="77777777" w:rsidR="009355E5" w:rsidRDefault="009355E5">
      <w:pPr>
        <w:spacing w:after="160"/>
      </w:pPr>
    </w:p>
    <w:p w14:paraId="2E3476C4" w14:textId="77777777" w:rsidR="009355E5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(V)</w:t>
      </w:r>
    </w:p>
    <w:p w14:paraId="2DBD1159" w14:textId="77777777" w:rsidR="009355E5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32"/>
          <w:szCs w:val="32"/>
        </w:rPr>
        <w:t>Validação Regulatória</w:t>
      </w:r>
    </w:p>
    <w:p w14:paraId="494F5C7F" w14:textId="77777777" w:rsidR="009355E5" w:rsidRDefault="00000000">
      <w:pPr>
        <w:jc w:val="center"/>
      </w:pPr>
      <w:r>
        <w:rPr>
          <w:rFonts w:ascii="Montserrat" w:eastAsia="Montserrat" w:hAnsi="Montserrat" w:cs="Montserrat"/>
          <w:color w:val="00897B"/>
          <w:sz w:val="24"/>
          <w:szCs w:val="24"/>
        </w:rPr>
        <w:t>Certificações, Homologações e Cadastros em Órgãos Regulatórios</w:t>
      </w:r>
    </w:p>
    <w:p w14:paraId="049C53D3" w14:textId="77777777" w:rsidR="009355E5" w:rsidRDefault="009355E5">
      <w:pPr>
        <w:spacing w:after="40"/>
      </w:pPr>
    </w:p>
    <w:p w14:paraId="7C487767" w14:textId="77777777" w:rsidR="009355E5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TRL7   |   Documento Final do Sistema</w:t>
      </w:r>
    </w:p>
    <w:p w14:paraId="03199BA3" w14:textId="77777777" w:rsidR="009355E5" w:rsidRDefault="009355E5">
      <w:pPr>
        <w:spacing w:after="80"/>
      </w:pPr>
    </w:p>
    <w:p w14:paraId="08748161" w14:textId="77777777" w:rsidR="009355E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Este é o último documento do sistema de controle de projectos CRIE. Encerra o TRL7 e habilita a entrada em produção e comercialização plena (TRL8 e TRL9).</w:t>
      </w:r>
    </w:p>
    <w:p w14:paraId="78940C73" w14:textId="77777777" w:rsidR="009355E5" w:rsidRDefault="009355E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9355E5" w14:paraId="13E71B4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AEA109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64BE58" w14:textId="77777777" w:rsidR="009355E5" w:rsidRDefault="00000000">
            <w:r>
              <w:rPr>
                <w:color w:val="999999"/>
                <w:sz w:val="20"/>
                <w:szCs w:val="20"/>
              </w:rPr>
              <w:t>[TRL7-XXXX-YYYY]</w:t>
            </w:r>
          </w:p>
        </w:tc>
      </w:tr>
      <w:tr w:rsidR="009355E5" w14:paraId="724331A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0E1616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7212AC" w14:textId="77777777" w:rsidR="009355E5" w:rsidRDefault="009355E5"/>
        </w:tc>
      </w:tr>
      <w:tr w:rsidR="009355E5" w14:paraId="142D9B1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D53727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B19855" w14:textId="77777777" w:rsidR="009355E5" w:rsidRDefault="009355E5"/>
        </w:tc>
      </w:tr>
      <w:tr w:rsidR="009355E5" w14:paraId="25D6297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A3B39F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2EB4AE" w14:textId="77777777" w:rsidR="009355E5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9355E5" w14:paraId="1F008DC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0275AE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6962D0" w14:textId="77777777" w:rsidR="009355E5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9355E5" w14:paraId="1C90311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4C827B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G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368B70" w14:textId="77777777" w:rsidR="009355E5" w:rsidRDefault="00000000">
            <w:r>
              <w:rPr>
                <w:color w:val="999999"/>
                <w:sz w:val="20"/>
                <w:szCs w:val="20"/>
              </w:rPr>
              <w:t>v[   ] — normas e fluxo regulatório mapeados no TRL3</w:t>
            </w:r>
          </w:p>
        </w:tc>
      </w:tr>
      <w:tr w:rsidR="009355E5" w14:paraId="2375856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B8EED0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AE9420" w14:textId="77777777" w:rsidR="009355E5" w:rsidRDefault="00000000">
            <w:r>
              <w:rPr>
                <w:color w:val="999999"/>
                <w:sz w:val="20"/>
                <w:szCs w:val="20"/>
              </w:rPr>
              <w:t>v[   ] — requisitos regulatórios para escalonamento identificados no TRL6</w:t>
            </w:r>
          </w:p>
        </w:tc>
      </w:tr>
      <w:tr w:rsidR="009355E5" w14:paraId="11231EB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8BFBA9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T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427F87" w14:textId="77777777" w:rsidR="009355E5" w:rsidRDefault="00000000">
            <w:r>
              <w:rPr>
                <w:color w:val="999999"/>
                <w:sz w:val="20"/>
                <w:szCs w:val="20"/>
              </w:rPr>
              <w:t>v[   ] — produto aprovado em ambiente operacional real</w:t>
            </w:r>
          </w:p>
        </w:tc>
      </w:tr>
      <w:tr w:rsidR="009355E5" w14:paraId="02A29EE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5DD63B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Sector / Agência reguladora principal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04C0F" w14:textId="77777777" w:rsidR="009355E5" w:rsidRDefault="00000000">
            <w:r>
              <w:rPr>
                <w:color w:val="999999"/>
                <w:sz w:val="20"/>
                <w:szCs w:val="20"/>
              </w:rPr>
              <w:t>[ANP / ANVISA / INMETRO / MAPA / IBAMA / outro]</w:t>
            </w:r>
          </w:p>
        </w:tc>
      </w:tr>
    </w:tbl>
    <w:p w14:paraId="33B63039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F64D8AB" w14:textId="77777777" w:rsidR="009355E5" w:rsidRDefault="00000000">
      <w:pPr>
        <w:spacing w:after="140"/>
      </w:pPr>
      <w:r>
        <w:rPr>
          <w:color w:val="333333"/>
        </w:rPr>
        <w:t>O Documento V fecha o ciclo regulatório iniciado no Documento G (TRL3), onde o fluxo regulatório foi mapeado pela primeira vez. A diferença é que no G o mapeamento era prospectivo — "o que vai ser necessário". No V o registo é factual — "o que foi obtido".</w:t>
      </w:r>
    </w:p>
    <w:p w14:paraId="0AD9006D" w14:textId="77777777" w:rsidR="009355E5" w:rsidRDefault="009355E5">
      <w:pPr>
        <w:spacing w:after="20"/>
      </w:pPr>
    </w:p>
    <w:p w14:paraId="41F20314" w14:textId="77777777" w:rsidR="009355E5" w:rsidRDefault="00000000">
      <w:pPr>
        <w:spacing w:after="140"/>
      </w:pPr>
      <w:r>
        <w:rPr>
          <w:color w:val="333333"/>
        </w:rPr>
        <w:t>Certificações, homologações e registos em órgãos regulatórios são pré-requisitos para a comercialização legal do produto. Sem eles, o produto pode funcionar tecnicamente, pode ter clientes dispostos a comprar — e ainda assim não pode ser vendido. Este documento confirma que todos os requisitos legais para a venda foram cumpridos.</w:t>
      </w:r>
    </w:p>
    <w:p w14:paraId="7C6CF9EB" w14:textId="77777777" w:rsidR="009355E5" w:rsidRDefault="009355E5">
      <w:pPr>
        <w:spacing w:after="20"/>
      </w:pPr>
    </w:p>
    <w:p w14:paraId="7BBC9C89" w14:textId="77777777" w:rsidR="009355E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Atenção: alguns processos regulatórios demoram meses ou anos. O ideal é que este documento seja iniciado antes do final do TRL6, para que os registos estejam prontos quando o produto for aprovado no TRL7. Iniciar tarde é o erro mais comum nesta fase.</w:t>
      </w:r>
    </w:p>
    <w:p w14:paraId="0DCE30D4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MAPA REGULATÓRIO COMPLETO</w:t>
      </w:r>
    </w:p>
    <w:p w14:paraId="3A33EEA3" w14:textId="77777777" w:rsidR="009355E5" w:rsidRDefault="00000000">
      <w:pPr>
        <w:spacing w:after="140"/>
      </w:pPr>
      <w:r>
        <w:rPr>
          <w:color w:val="333333"/>
        </w:rPr>
        <w:t>Listar todos os requisitos regulatórios necessários para a comercialização do produto — do nível federal ao municipal, incluindo certificações de produto, licenças de operação e registos em agências reguladoras. Para cada requisito, indicar o status actual.</w:t>
      </w:r>
    </w:p>
    <w:p w14:paraId="7556B0D6" w14:textId="77777777" w:rsidR="009355E5" w:rsidRDefault="009355E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1400"/>
        <w:gridCol w:w="1200"/>
        <w:gridCol w:w="1026"/>
        <w:gridCol w:w="2600"/>
      </w:tblGrid>
      <w:tr w:rsidR="009355E5" w14:paraId="23975CC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CB08D7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Requisito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1EE6C4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Órgão / Agência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87ABB1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/ Validade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291E0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32F96C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Número / Protocolo / Observação</w:t>
            </w:r>
          </w:p>
        </w:tc>
      </w:tr>
      <w:tr w:rsidR="009355E5" w14:paraId="4EA1257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00D03580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18"/>
                <w:szCs w:val="18"/>
              </w:rPr>
              <w:t>LICENÇAS DE OPERAÇÃO E INSTALAÇÃO</w:t>
            </w:r>
          </w:p>
        </w:tc>
      </w:tr>
      <w:tr w:rsidR="009355E5" w14:paraId="2CCE24D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727EE2A" w14:textId="77777777" w:rsidR="009355E5" w:rsidRDefault="00000000">
            <w:r>
              <w:rPr>
                <w:color w:val="333333"/>
                <w:sz w:val="19"/>
                <w:szCs w:val="19"/>
              </w:rPr>
              <w:t>Alvará de funcionamento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7C00" w14:textId="77777777" w:rsidR="009355E5" w:rsidRDefault="00000000">
            <w:r>
              <w:rPr>
                <w:color w:val="555555"/>
                <w:sz w:val="18"/>
                <w:szCs w:val="18"/>
              </w:rPr>
              <w:t>Prefeitura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9F56C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0791FF3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CBA6E2" w14:textId="77777777" w:rsidR="009355E5" w:rsidRDefault="009355E5"/>
        </w:tc>
      </w:tr>
      <w:tr w:rsidR="009355E5" w14:paraId="775E8FB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B670B03" w14:textId="77777777" w:rsidR="009355E5" w:rsidRDefault="00000000">
            <w:r>
              <w:rPr>
                <w:color w:val="333333"/>
                <w:sz w:val="19"/>
                <w:szCs w:val="19"/>
              </w:rPr>
              <w:t>Licença Ambiental de Operação (LAO)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6EEC" w14:textId="77777777" w:rsidR="009355E5" w:rsidRDefault="00000000">
            <w:r>
              <w:rPr>
                <w:color w:val="555555"/>
                <w:sz w:val="18"/>
                <w:szCs w:val="18"/>
              </w:rPr>
              <w:t>IBAMA / órgão estadual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21EE4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5B7CB6D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03C9B9" w14:textId="77777777" w:rsidR="009355E5" w:rsidRDefault="009355E5"/>
        </w:tc>
      </w:tr>
      <w:tr w:rsidR="009355E5" w14:paraId="24E8241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1BCC464" w14:textId="77777777" w:rsidR="009355E5" w:rsidRDefault="00000000">
            <w:r>
              <w:rPr>
                <w:color w:val="333333"/>
                <w:sz w:val="19"/>
                <w:szCs w:val="19"/>
              </w:rPr>
              <w:t>AVCB — Auto de Vistoria do Corpo de Bombeiros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6E082" w14:textId="77777777" w:rsidR="009355E5" w:rsidRDefault="00000000">
            <w:r>
              <w:rPr>
                <w:color w:val="555555"/>
                <w:sz w:val="18"/>
                <w:szCs w:val="18"/>
              </w:rPr>
              <w:t>Corpo de Bombeiros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AD34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9C4636E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274DFF" w14:textId="77777777" w:rsidR="009355E5" w:rsidRDefault="009355E5"/>
        </w:tc>
      </w:tr>
      <w:tr w:rsidR="009355E5" w14:paraId="0EA0D5C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8BCD114" w14:textId="77777777" w:rsidR="009355E5" w:rsidRDefault="00000000">
            <w:r>
              <w:rPr>
                <w:color w:val="333333"/>
                <w:sz w:val="19"/>
                <w:szCs w:val="19"/>
              </w:rPr>
              <w:t>CTF IBAMA (se actividade potencialmente poluidora)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E6D8" w14:textId="77777777" w:rsidR="009355E5" w:rsidRDefault="00000000">
            <w:r>
              <w:rPr>
                <w:color w:val="555555"/>
                <w:sz w:val="18"/>
                <w:szCs w:val="18"/>
              </w:rPr>
              <w:t>IBAMA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DF2F6" w14:textId="77777777" w:rsidR="009355E5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Anual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ADEC95F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FFAAF" w14:textId="77777777" w:rsidR="009355E5" w:rsidRDefault="009355E5"/>
        </w:tc>
      </w:tr>
      <w:tr w:rsidR="009355E5" w14:paraId="0010AF5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B352035" w14:textId="77777777" w:rsidR="009355E5" w:rsidRDefault="00000000">
            <w:r>
              <w:rPr>
                <w:color w:val="333333"/>
                <w:sz w:val="19"/>
                <w:szCs w:val="19"/>
              </w:rPr>
              <w:t>[Outro requisito de instalação / operação]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17BF3" w14:textId="77777777" w:rsidR="009355E5" w:rsidRDefault="009355E5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0C4B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6ED6C1E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5990B1" w14:textId="77777777" w:rsidR="009355E5" w:rsidRDefault="009355E5"/>
        </w:tc>
      </w:tr>
      <w:tr w:rsidR="009355E5" w14:paraId="16CEE05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1B22882D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18"/>
                <w:szCs w:val="18"/>
              </w:rPr>
              <w:t>CERTIFICAÇÕES E REGISTOS DE PRODUTO</w:t>
            </w:r>
          </w:p>
        </w:tc>
      </w:tr>
      <w:tr w:rsidR="009355E5" w14:paraId="12619C5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98167B6" w14:textId="77777777" w:rsidR="009355E5" w:rsidRDefault="00000000">
            <w:r>
              <w:rPr>
                <w:color w:val="333333"/>
                <w:sz w:val="19"/>
                <w:szCs w:val="19"/>
              </w:rPr>
              <w:t>Registo / notificação ANP (combustíveis, aditivos, lubrificantes)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47F7F" w14:textId="77777777" w:rsidR="009355E5" w:rsidRDefault="00000000">
            <w:r>
              <w:rPr>
                <w:color w:val="555555"/>
                <w:sz w:val="18"/>
                <w:szCs w:val="18"/>
              </w:rPr>
              <w:t>ANP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BDE76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DA23EF6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566B5C" w14:textId="77777777" w:rsidR="009355E5" w:rsidRDefault="009355E5"/>
        </w:tc>
      </w:tr>
      <w:tr w:rsidR="009355E5" w14:paraId="123366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5B76902" w14:textId="77777777" w:rsidR="009355E5" w:rsidRDefault="00000000">
            <w:r>
              <w:rPr>
                <w:color w:val="333333"/>
                <w:sz w:val="19"/>
                <w:szCs w:val="19"/>
              </w:rPr>
              <w:t>Registo ANVISA (medicamentos, alimentos, cosméticos, saneantes)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43C6F" w14:textId="77777777" w:rsidR="009355E5" w:rsidRDefault="00000000">
            <w:r>
              <w:rPr>
                <w:color w:val="555555"/>
                <w:sz w:val="18"/>
                <w:szCs w:val="18"/>
              </w:rPr>
              <w:t>ANVISA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F2578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1DD60D0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D7B478" w14:textId="77777777" w:rsidR="009355E5" w:rsidRDefault="009355E5"/>
        </w:tc>
      </w:tr>
      <w:tr w:rsidR="009355E5" w14:paraId="1360B3C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8F19B37" w14:textId="77777777" w:rsidR="009355E5" w:rsidRDefault="00000000">
            <w:r>
              <w:rPr>
                <w:color w:val="333333"/>
                <w:sz w:val="19"/>
                <w:szCs w:val="19"/>
              </w:rPr>
              <w:t>Certificação INMETRO (compulsória ou voluntária)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7A13" w14:textId="77777777" w:rsidR="009355E5" w:rsidRDefault="00000000">
            <w:r>
              <w:rPr>
                <w:color w:val="555555"/>
                <w:sz w:val="18"/>
                <w:szCs w:val="18"/>
              </w:rPr>
              <w:t>INMETRO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16B9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F289FA7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81D1F6" w14:textId="77777777" w:rsidR="009355E5" w:rsidRDefault="009355E5"/>
        </w:tc>
      </w:tr>
      <w:tr w:rsidR="009355E5" w14:paraId="255F91C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FDE3C06" w14:textId="77777777" w:rsidR="009355E5" w:rsidRDefault="00000000">
            <w:r>
              <w:rPr>
                <w:color w:val="333333"/>
                <w:sz w:val="19"/>
                <w:szCs w:val="19"/>
              </w:rPr>
              <w:t>Registro MAPA (produtos agropecuários, fertilizantes)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1A4C0" w14:textId="77777777" w:rsidR="009355E5" w:rsidRDefault="00000000">
            <w:r>
              <w:rPr>
                <w:color w:val="555555"/>
                <w:sz w:val="18"/>
                <w:szCs w:val="18"/>
              </w:rPr>
              <w:t>MAPA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02E3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01D8D97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CDAC81" w14:textId="77777777" w:rsidR="009355E5" w:rsidRDefault="009355E5"/>
        </w:tc>
      </w:tr>
      <w:tr w:rsidR="009355E5" w14:paraId="1263006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E675820" w14:textId="77777777" w:rsidR="009355E5" w:rsidRDefault="00000000">
            <w:r>
              <w:rPr>
                <w:color w:val="333333"/>
                <w:sz w:val="19"/>
                <w:szCs w:val="19"/>
              </w:rPr>
              <w:t>DATec / SINAT (sistemas construtivos inovadores)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BA9D" w14:textId="77777777" w:rsidR="009355E5" w:rsidRDefault="00000000">
            <w:r>
              <w:rPr>
                <w:color w:val="555555"/>
                <w:sz w:val="18"/>
                <w:szCs w:val="18"/>
              </w:rPr>
              <w:t>SINAT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DD99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264F1C7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9C25CD" w14:textId="77777777" w:rsidR="009355E5" w:rsidRDefault="009355E5"/>
        </w:tc>
      </w:tr>
      <w:tr w:rsidR="009355E5" w14:paraId="292EB57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B12CAC6" w14:textId="77777777" w:rsidR="009355E5" w:rsidRDefault="00000000">
            <w:r>
              <w:rPr>
                <w:color w:val="333333"/>
                <w:sz w:val="19"/>
                <w:szCs w:val="19"/>
              </w:rPr>
              <w:t>[Outro registo de produto específico do sector]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A14F4" w14:textId="77777777" w:rsidR="009355E5" w:rsidRDefault="009355E5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9469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904235D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CD687E" w14:textId="77777777" w:rsidR="009355E5" w:rsidRDefault="009355E5"/>
        </w:tc>
      </w:tr>
      <w:tr w:rsidR="009355E5" w14:paraId="3A90DD6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7FF379B4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18"/>
                <w:szCs w:val="18"/>
              </w:rPr>
              <w:t>NORMAS TÉCNICAS E CONFORMIDADE</w:t>
            </w:r>
          </w:p>
        </w:tc>
      </w:tr>
      <w:tr w:rsidR="009355E5" w14:paraId="320A778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28BCCA7" w14:textId="77777777" w:rsidR="009355E5" w:rsidRDefault="00000000">
            <w:r>
              <w:rPr>
                <w:color w:val="333333"/>
                <w:sz w:val="19"/>
                <w:szCs w:val="19"/>
              </w:rPr>
              <w:t>[Norma ABNT aplicável ao produto]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2100" w14:textId="77777777" w:rsidR="009355E5" w:rsidRDefault="00000000">
            <w:r>
              <w:rPr>
                <w:color w:val="555555"/>
                <w:sz w:val="18"/>
                <w:szCs w:val="18"/>
              </w:rPr>
              <w:t>ABNT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B9EA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85E39B3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84CE4" w14:textId="77777777" w:rsidR="009355E5" w:rsidRDefault="009355E5"/>
        </w:tc>
      </w:tr>
      <w:tr w:rsidR="009355E5" w14:paraId="7AC453F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69878CB" w14:textId="77777777" w:rsidR="009355E5" w:rsidRDefault="00000000">
            <w:r>
              <w:rPr>
                <w:color w:val="333333"/>
                <w:sz w:val="19"/>
                <w:szCs w:val="19"/>
              </w:rPr>
              <w:t>[Norma ISO aplicável]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DC2A" w14:textId="77777777" w:rsidR="009355E5" w:rsidRDefault="00000000">
            <w:r>
              <w:rPr>
                <w:color w:val="555555"/>
                <w:sz w:val="18"/>
                <w:szCs w:val="18"/>
              </w:rPr>
              <w:t>ISO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F79E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D9869B9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1CCBD3" w14:textId="77777777" w:rsidR="009355E5" w:rsidRDefault="009355E5"/>
        </w:tc>
      </w:tr>
      <w:tr w:rsidR="009355E5" w14:paraId="1297BCF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8D5FD4D" w14:textId="77777777" w:rsidR="009355E5" w:rsidRDefault="00000000">
            <w:r>
              <w:rPr>
                <w:color w:val="333333"/>
                <w:sz w:val="19"/>
                <w:szCs w:val="19"/>
              </w:rPr>
              <w:lastRenderedPageBreak/>
              <w:t>[Norma sectorial — CEC, ASTM, IMO, outro]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5368" w14:textId="77777777" w:rsidR="009355E5" w:rsidRDefault="009355E5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8DDB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EE5D290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BCD81" w14:textId="77777777" w:rsidR="009355E5" w:rsidRDefault="009355E5"/>
        </w:tc>
      </w:tr>
      <w:tr w:rsidR="009355E5" w14:paraId="506DE31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239D155" w14:textId="77777777" w:rsidR="009355E5" w:rsidRDefault="00000000">
            <w:r>
              <w:rPr>
                <w:color w:val="333333"/>
                <w:sz w:val="19"/>
                <w:szCs w:val="19"/>
              </w:rPr>
              <w:t>[Ensaio de tipo em laboratório credenciado]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9626" w14:textId="77777777" w:rsidR="009355E5" w:rsidRDefault="00000000">
            <w:r>
              <w:rPr>
                <w:color w:val="555555"/>
                <w:sz w:val="18"/>
                <w:szCs w:val="18"/>
              </w:rPr>
              <w:t>INMETRO / CGCRE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D1BB5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D8C9172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B4A013" w14:textId="77777777" w:rsidR="009355E5" w:rsidRDefault="009355E5"/>
        </w:tc>
      </w:tr>
      <w:tr w:rsidR="009355E5" w14:paraId="6A60561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5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60" w:type="dxa"/>
              <w:left w:w="120" w:type="dxa"/>
              <w:bottom w:w="60" w:type="dxa"/>
            </w:tcMar>
          </w:tcPr>
          <w:p w14:paraId="22AD3894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FFFFFF"/>
                <w:sz w:val="18"/>
                <w:szCs w:val="18"/>
              </w:rPr>
              <w:t>ROTULAGEM, EMBALAGEM E TRANSPORTE</w:t>
            </w:r>
          </w:p>
        </w:tc>
      </w:tr>
      <w:tr w:rsidR="009355E5" w14:paraId="7D25FAC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CD37F69" w14:textId="77777777" w:rsidR="009355E5" w:rsidRDefault="00000000">
            <w:r>
              <w:rPr>
                <w:color w:val="333333"/>
                <w:sz w:val="19"/>
                <w:szCs w:val="19"/>
              </w:rPr>
              <w:t>Rotulagem conforme norma aplicável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8476" w14:textId="77777777" w:rsidR="009355E5" w:rsidRDefault="00000000">
            <w:r>
              <w:rPr>
                <w:color w:val="555555"/>
                <w:sz w:val="18"/>
                <w:szCs w:val="18"/>
              </w:rPr>
              <w:t>INMETRO / agência sectorial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567E1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E8EE161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91A63" w14:textId="77777777" w:rsidR="009355E5" w:rsidRDefault="009355E5"/>
        </w:tc>
      </w:tr>
      <w:tr w:rsidR="009355E5" w14:paraId="216F7C4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1210E3" w14:textId="77777777" w:rsidR="009355E5" w:rsidRDefault="00000000">
            <w:r>
              <w:rPr>
                <w:color w:val="333333"/>
                <w:sz w:val="19"/>
                <w:szCs w:val="19"/>
              </w:rPr>
              <w:t>FISPQ — Ficha de Informações de Segurança (se substância química)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EACA9" w14:textId="77777777" w:rsidR="009355E5" w:rsidRDefault="00000000">
            <w:r>
              <w:rPr>
                <w:color w:val="555555"/>
                <w:sz w:val="18"/>
                <w:szCs w:val="18"/>
              </w:rPr>
              <w:t>ABNT NBR 14725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7ADA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5BFE486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AEAEAA" w14:textId="77777777" w:rsidR="009355E5" w:rsidRDefault="009355E5"/>
        </w:tc>
      </w:tr>
      <w:tr w:rsidR="009355E5" w14:paraId="63960C9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CFEDB46" w14:textId="77777777" w:rsidR="009355E5" w:rsidRDefault="00000000">
            <w:r>
              <w:rPr>
                <w:color w:val="333333"/>
                <w:sz w:val="19"/>
                <w:szCs w:val="19"/>
              </w:rPr>
              <w:t>Classificação de transporte (ADR / IMDG / IATA, se aplicável)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EEA76" w14:textId="77777777" w:rsidR="009355E5" w:rsidRDefault="00000000">
            <w:r>
              <w:rPr>
                <w:color w:val="555555"/>
                <w:sz w:val="18"/>
                <w:szCs w:val="18"/>
              </w:rPr>
              <w:t>ONU / ANTT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5AF7E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88A73EE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E2E61" w14:textId="77777777" w:rsidR="009355E5" w:rsidRDefault="009355E5"/>
        </w:tc>
      </w:tr>
      <w:tr w:rsidR="009355E5" w14:paraId="086F897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E6CDB8A" w14:textId="77777777" w:rsidR="009355E5" w:rsidRDefault="00000000">
            <w:r>
              <w:rPr>
                <w:color w:val="333333"/>
                <w:sz w:val="19"/>
                <w:szCs w:val="19"/>
              </w:rPr>
              <w:t>[Outro requisito de embalagem / rotulagem]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EDD7" w14:textId="77777777" w:rsidR="009355E5" w:rsidRDefault="009355E5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0722" w14:textId="77777777" w:rsidR="009355E5" w:rsidRDefault="009355E5">
            <w:pPr>
              <w:jc w:val="center"/>
            </w:pP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B895569" w14:textId="77777777" w:rsidR="009355E5" w:rsidRDefault="00000000">
            <w:pPr>
              <w:jc w:val="center"/>
            </w:pPr>
            <w:r>
              <w:rPr>
                <w:b/>
                <w:bCs/>
                <w:color w:val="999999"/>
                <w:sz w:val="17"/>
                <w:szCs w:val="17"/>
              </w:rPr>
              <w:t>A verificar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9E42A5" w14:textId="77777777" w:rsidR="009355E5" w:rsidRDefault="009355E5"/>
        </w:tc>
      </w:tr>
      <w:tr w:rsidR="009355E5" w14:paraId="23AD14BF" w14:textId="77777777">
        <w:tblPrEx>
          <w:tblCellMar>
            <w:top w:w="0" w:type="dxa"/>
            <w:bottom w:w="0" w:type="dxa"/>
          </w:tblCellMar>
        </w:tblPrEx>
        <w:tc>
          <w:tcPr>
            <w:tcW w:w="54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39F84AD4" w14:textId="77777777" w:rsidR="009355E5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9"/>
                <w:szCs w:val="19"/>
              </w:rPr>
              <w:t>RESUMO — REQUISITOS OBTIDOS / TOTAL NECESSÁRIOS</w:t>
            </w:r>
          </w:p>
        </w:tc>
        <w:tc>
          <w:tcPr>
            <w:tcW w:w="3626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5B8940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00695C"/>
                <w:sz w:val="19"/>
                <w:szCs w:val="19"/>
              </w:rPr>
              <w:t>[   ] Obtidos   |   [   ] Em andamento   |   [   ] Não iniciados   |   [   ] N/A</w:t>
            </w:r>
          </w:p>
        </w:tc>
      </w:tr>
    </w:tbl>
    <w:p w14:paraId="4201BB94" w14:textId="77777777" w:rsidR="009355E5" w:rsidRDefault="009355E5">
      <w:pPr>
        <w:spacing w:after="40"/>
      </w:pPr>
    </w:p>
    <w:p w14:paraId="5785EE96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CERTIFICAÇÕES E REGISTOS OBTIDOS — EVIDÊNCIAS</w:t>
      </w:r>
    </w:p>
    <w:p w14:paraId="481ED7D1" w14:textId="77777777" w:rsidR="009355E5" w:rsidRDefault="00000000">
      <w:pPr>
        <w:spacing w:after="140"/>
      </w:pPr>
      <w:r>
        <w:rPr>
          <w:color w:val="333333"/>
        </w:rPr>
        <w:t>Para cada certificação, homologação ou registo efectivamente obtido, inserir o documento comprobatório ou a referência ao número de protocolo/registro.</w:t>
      </w:r>
    </w:p>
    <w:p w14:paraId="624A5945" w14:textId="77777777" w:rsidR="009355E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As evidências podem ser inseridas directamente neste documento ou anexadas como ficheiros separados, identificados por número de referência.</w:t>
      </w:r>
    </w:p>
    <w:p w14:paraId="594F9EEE" w14:textId="77777777" w:rsidR="009355E5" w:rsidRDefault="009355E5">
      <w:pPr>
        <w:spacing w:after="40"/>
      </w:pPr>
    </w:p>
    <w:p w14:paraId="5E90FBC2" w14:textId="77777777" w:rsidR="009355E5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Registo / Notificação de produto principal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355E5" w14:paraId="1FF9F68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7B171F82" w14:textId="77777777" w:rsidR="009355E5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Inserir cópia do registro, notificação ou autorização de comercialização emitida pela agência reguladora principal ]</w:t>
            </w:r>
          </w:p>
          <w:p w14:paraId="4120BCDB" w14:textId="77777777" w:rsidR="009355E5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Número / protocolo: [         ]   |   Data de emissão: [dd/mm/aaaa]   |   Validade: [dd/mm/aaaa]</w:t>
            </w:r>
          </w:p>
        </w:tc>
      </w:tr>
    </w:tbl>
    <w:p w14:paraId="53725747" w14:textId="77777777" w:rsidR="009355E5" w:rsidRDefault="009355E5">
      <w:pPr>
        <w:spacing w:after="40"/>
      </w:pPr>
    </w:p>
    <w:p w14:paraId="648B2345" w14:textId="77777777" w:rsidR="009355E5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Certificação de conformidade técnica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355E5" w14:paraId="31FDC38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48D4FE29" w14:textId="77777777" w:rsidR="009355E5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Inserir laudo de ensaio de tipo, certificado INMETRO ou equivalente — com número de certificado, norma de referência e laboratório emissor ]</w:t>
            </w:r>
          </w:p>
          <w:p w14:paraId="2E273A8B" w14:textId="77777777" w:rsidR="009355E5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Número / protocolo: [         ]   |   Data de emissão: [dd/mm/aaaa]   |   Validade: [dd/mm/aaaa]</w:t>
            </w:r>
          </w:p>
        </w:tc>
      </w:tr>
    </w:tbl>
    <w:p w14:paraId="6F440F5A" w14:textId="77777777" w:rsidR="009355E5" w:rsidRDefault="009355E5">
      <w:pPr>
        <w:spacing w:after="40"/>
      </w:pPr>
    </w:p>
    <w:p w14:paraId="210DD7B3" w14:textId="77777777" w:rsidR="009355E5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2.3 Licença ambiental de operação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355E5" w14:paraId="3827699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2B18A600" w14:textId="77777777" w:rsidR="009355E5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lastRenderedPageBreak/>
              <w:t>[ Inserir licença ambiental vigente — número, órgão emissor, validade e condicionantes relevantes ]</w:t>
            </w:r>
          </w:p>
          <w:p w14:paraId="6BA51BC6" w14:textId="77777777" w:rsidR="009355E5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Número / protocolo: [         ]   |   Data de emissão: [dd/mm/aaaa]   |   Validade: [dd/mm/aaaa]</w:t>
            </w:r>
          </w:p>
        </w:tc>
      </w:tr>
    </w:tbl>
    <w:p w14:paraId="5B0AF75C" w14:textId="77777777" w:rsidR="009355E5" w:rsidRDefault="009355E5">
      <w:pPr>
        <w:spacing w:after="40"/>
      </w:pPr>
    </w:p>
    <w:p w14:paraId="4EC06A06" w14:textId="77777777" w:rsidR="009355E5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2.4 FISPQ e rotulagem (se aplicável)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355E5" w14:paraId="04999AB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00" w:type="dxa"/>
              <w:left w:w="160" w:type="dxa"/>
              <w:bottom w:w="200" w:type="dxa"/>
              <w:right w:w="160" w:type="dxa"/>
            </w:tcMar>
          </w:tcPr>
          <w:p w14:paraId="46B04DB5" w14:textId="77777777" w:rsidR="009355E5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Inserir FISPQ aprovada e modelo de rótulo final conforme norma aplicável ]</w:t>
            </w:r>
          </w:p>
          <w:p w14:paraId="74A1F74F" w14:textId="77777777" w:rsidR="009355E5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Número / protocolo: [         ]   |   Data de emissão: [dd/mm/aaaa]   |   Validade: [dd/mm/aaaa]</w:t>
            </w:r>
          </w:p>
        </w:tc>
      </w:tr>
    </w:tbl>
    <w:p w14:paraId="13D24D68" w14:textId="77777777" w:rsidR="009355E5" w:rsidRDefault="009355E5">
      <w:pPr>
        <w:spacing w:after="40"/>
      </w:pPr>
    </w:p>
    <w:p w14:paraId="05F05538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REQUISITOS PENDENTES E PLANO DE RESOLUÇÃO</w:t>
      </w:r>
    </w:p>
    <w:p w14:paraId="7001EEED" w14:textId="77777777" w:rsidR="009355E5" w:rsidRDefault="00000000">
      <w:pPr>
        <w:spacing w:after="140"/>
      </w:pPr>
      <w:r>
        <w:rPr>
          <w:color w:val="333333"/>
        </w:rPr>
        <w:t>Listar os requisitos regulatórios que ainda não foram obtidos, com o plano de resolução e prazo. Requisitos bloqueantes — que impedem a venda — precisam de prazo firme e responsável identificado.</w:t>
      </w:r>
    </w:p>
    <w:p w14:paraId="1537F309" w14:textId="77777777" w:rsidR="009355E5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Um requisito é bloqueante quando a lei proíbe a venda do produto sem ele. Requisitos não bloqueantes podem ser resolvidos em paralelo com o início das vendas.</w:t>
      </w:r>
    </w:p>
    <w:p w14:paraId="1E735A57" w14:textId="77777777" w:rsidR="009355E5" w:rsidRDefault="009355E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"/>
        <w:gridCol w:w="2270"/>
        <w:gridCol w:w="1517"/>
        <w:gridCol w:w="1588"/>
        <w:gridCol w:w="1776"/>
        <w:gridCol w:w="1489"/>
      </w:tblGrid>
      <w:tr w:rsidR="009355E5" w14:paraId="72926AB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5D8CAD" w14:textId="77777777" w:rsidR="009355E5" w:rsidRDefault="009355E5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AB739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Requisito Pendente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83A82D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Acção em Curso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D78F1A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99D79A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Prazo Estimado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F0EBC9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Bloqueante?</w:t>
            </w:r>
          </w:p>
        </w:tc>
      </w:tr>
      <w:tr w:rsidR="009355E5" w14:paraId="0DECBC2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615C400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0D3135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2585CF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8B41F1" w14:textId="77777777" w:rsidR="009355E5" w:rsidRDefault="009355E5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6DC266" w14:textId="77777777" w:rsidR="009355E5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1C782AB" w14:textId="77777777" w:rsidR="009355E5" w:rsidRDefault="00000000">
            <w:pPr>
              <w:jc w:val="center"/>
            </w:pPr>
            <w:r>
              <w:rPr>
                <w:b/>
                <w:bCs/>
                <w:color w:val="777777"/>
                <w:sz w:val="18"/>
                <w:szCs w:val="18"/>
              </w:rPr>
              <w:t>☐ Sim ☐ Não</w:t>
            </w:r>
          </w:p>
        </w:tc>
      </w:tr>
      <w:tr w:rsidR="009355E5" w14:paraId="60907B3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DFA07F1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0F8D1C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A51582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36E7C2" w14:textId="77777777" w:rsidR="009355E5" w:rsidRDefault="009355E5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5B48D" w14:textId="77777777" w:rsidR="009355E5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8CC4C1B" w14:textId="77777777" w:rsidR="009355E5" w:rsidRDefault="00000000">
            <w:pPr>
              <w:jc w:val="center"/>
            </w:pPr>
            <w:r>
              <w:rPr>
                <w:b/>
                <w:bCs/>
                <w:color w:val="777777"/>
                <w:sz w:val="18"/>
                <w:szCs w:val="18"/>
              </w:rPr>
              <w:t>☐ Sim ☐ Não</w:t>
            </w:r>
          </w:p>
        </w:tc>
      </w:tr>
      <w:tr w:rsidR="009355E5" w14:paraId="0F88F2A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1D35A1A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34539D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88268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F977C" w14:textId="77777777" w:rsidR="009355E5" w:rsidRDefault="009355E5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369BB" w14:textId="77777777" w:rsidR="009355E5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D8C042C" w14:textId="77777777" w:rsidR="009355E5" w:rsidRDefault="00000000">
            <w:pPr>
              <w:jc w:val="center"/>
            </w:pPr>
            <w:r>
              <w:rPr>
                <w:b/>
                <w:bCs/>
                <w:color w:val="777777"/>
                <w:sz w:val="18"/>
                <w:szCs w:val="18"/>
              </w:rPr>
              <w:t>☐ Sim ☐ Não</w:t>
            </w:r>
          </w:p>
        </w:tc>
      </w:tr>
      <w:tr w:rsidR="009355E5" w14:paraId="370FA69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3D12B36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7381D8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92366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DFB10F" w14:textId="77777777" w:rsidR="009355E5" w:rsidRDefault="009355E5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985E58" w14:textId="77777777" w:rsidR="009355E5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C684444" w14:textId="77777777" w:rsidR="009355E5" w:rsidRDefault="00000000">
            <w:pPr>
              <w:jc w:val="center"/>
            </w:pPr>
            <w:r>
              <w:rPr>
                <w:b/>
                <w:bCs/>
                <w:color w:val="777777"/>
                <w:sz w:val="18"/>
                <w:szCs w:val="18"/>
              </w:rPr>
              <w:t>☐ Sim ☐ Não</w:t>
            </w:r>
          </w:p>
        </w:tc>
      </w:tr>
      <w:tr w:rsidR="009355E5" w14:paraId="759063C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E75D58D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E6A00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854B82" w14:textId="77777777" w:rsidR="009355E5" w:rsidRDefault="009355E5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AE74F8" w14:textId="77777777" w:rsidR="009355E5" w:rsidRDefault="009355E5"/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A3785" w14:textId="77777777" w:rsidR="009355E5" w:rsidRDefault="00000000">
            <w:r>
              <w:rPr>
                <w:color w:val="888888"/>
                <w:sz w:val="20"/>
                <w:szCs w:val="20"/>
              </w:rPr>
              <w:t>[dd/mm/aaaa]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2C0B299" w14:textId="77777777" w:rsidR="009355E5" w:rsidRDefault="00000000">
            <w:pPr>
              <w:jc w:val="center"/>
            </w:pPr>
            <w:r>
              <w:rPr>
                <w:b/>
                <w:bCs/>
                <w:color w:val="777777"/>
                <w:sz w:val="18"/>
                <w:szCs w:val="18"/>
              </w:rPr>
              <w:t>☐ Sim ☐ Não</w:t>
            </w:r>
          </w:p>
        </w:tc>
      </w:tr>
    </w:tbl>
    <w:p w14:paraId="3F50E572" w14:textId="77777777" w:rsidR="009355E5" w:rsidRDefault="009355E5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9355E5" w14:paraId="060A3E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F0E93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Existem requisitos bloqueantes pendentes?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5ECDCF" w14:textId="77777777" w:rsidR="009355E5" w:rsidRDefault="00000000">
            <w:r>
              <w:rPr>
                <w:color w:val="999999"/>
                <w:sz w:val="20"/>
                <w:szCs w:val="20"/>
              </w:rPr>
              <w:t>☐ Não — produto habilitado para venda imediata     ☐ Sim — [   ] requisitos bloqueantes — prazo máximo: [dd/mm/aaaa]</w:t>
            </w:r>
          </w:p>
        </w:tc>
      </w:tr>
      <w:tr w:rsidR="009355E5" w14:paraId="36A4DF4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14B504" w14:textId="77777777" w:rsidR="009355E5" w:rsidRDefault="00000000">
            <w:r>
              <w:rPr>
                <w:b/>
                <w:bCs/>
                <w:color w:val="444444"/>
                <w:sz w:val="20"/>
                <w:szCs w:val="20"/>
              </w:rPr>
              <w:t>Impacto dos pendentes no início das vendas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713FAD" w14:textId="77777777" w:rsidR="009355E5" w:rsidRDefault="00000000">
            <w:r>
              <w:rPr>
                <w:color w:val="999999"/>
                <w:sz w:val="20"/>
                <w:szCs w:val="20"/>
              </w:rPr>
              <w:t>☐ Nenhum     ☐ Atraso estimado de [   ] meses     ☐ Venda condicionada — descrever:</w:t>
            </w:r>
          </w:p>
        </w:tc>
      </w:tr>
    </w:tbl>
    <w:p w14:paraId="6E15DA4A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EVOLUÇÃO DO MAPEAMENTO REGULATÓRIO — DOCUMENTO G AO DOCUMENTO V</w:t>
      </w:r>
    </w:p>
    <w:p w14:paraId="576437A0" w14:textId="77777777" w:rsidR="009355E5" w:rsidRDefault="00000000">
      <w:pPr>
        <w:spacing w:after="140"/>
      </w:pPr>
      <w:r>
        <w:rPr>
          <w:color w:val="333333"/>
        </w:rPr>
        <w:t>O Documento G (TRL3) fez o mapeamento regulatório prospectivo. Este quadro mostra o que mudou desde então — requisitos que foram resolvidos, requisitos que surgiram ao longo do desenvolvimento e requisitos que se revelaram não aplicáveis.</w:t>
      </w:r>
    </w:p>
    <w:p w14:paraId="3AB6E0F3" w14:textId="77777777" w:rsidR="009355E5" w:rsidRDefault="009355E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0"/>
        <w:gridCol w:w="2000"/>
        <w:gridCol w:w="2000"/>
        <w:gridCol w:w="2026"/>
      </w:tblGrid>
      <w:tr w:rsidR="009355E5" w14:paraId="3B57AD3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08C5E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Requisito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75AD92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 no Doc. G (TRL3)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906F17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 actual (Doc. V)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28FE8" w14:textId="77777777" w:rsidR="009355E5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 que mudou</w:t>
            </w:r>
          </w:p>
        </w:tc>
      </w:tr>
      <w:tr w:rsidR="009355E5" w14:paraId="2BE0F47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D9D1370" w14:textId="77777777" w:rsidR="009355E5" w:rsidRDefault="00000000">
            <w:r>
              <w:rPr>
                <w:color w:val="555555"/>
                <w:sz w:val="20"/>
                <w:szCs w:val="20"/>
              </w:rPr>
              <w:t>[Requisito 1 identificado no TRL3]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7E35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Mapeado ☐ Em processo ☐ 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C53E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30BD75" w14:textId="77777777" w:rsidR="009355E5" w:rsidRDefault="009355E5"/>
        </w:tc>
      </w:tr>
      <w:tr w:rsidR="009355E5" w14:paraId="0D025F0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0104815" w14:textId="77777777" w:rsidR="009355E5" w:rsidRDefault="00000000">
            <w:r>
              <w:rPr>
                <w:color w:val="555555"/>
                <w:sz w:val="20"/>
                <w:szCs w:val="20"/>
              </w:rPr>
              <w:t>[Requisito 2 identificado no TRL3]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4451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Mapeado ☐ Em processo ☐ 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BA67A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E61FF" w14:textId="77777777" w:rsidR="009355E5" w:rsidRDefault="009355E5"/>
        </w:tc>
      </w:tr>
      <w:tr w:rsidR="009355E5" w14:paraId="7069466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F03B4CE" w14:textId="77777777" w:rsidR="009355E5" w:rsidRDefault="00000000">
            <w:r>
              <w:rPr>
                <w:color w:val="555555"/>
                <w:sz w:val="20"/>
                <w:szCs w:val="20"/>
              </w:rPr>
              <w:t>[Requisito 3 identificado no TRL3]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1DF3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Mapeado ☐ Em processo ☐ 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C852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2D1DA" w14:textId="77777777" w:rsidR="009355E5" w:rsidRDefault="009355E5"/>
        </w:tc>
      </w:tr>
      <w:tr w:rsidR="009355E5" w14:paraId="1160C78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1BFA036" w14:textId="77777777" w:rsidR="009355E5" w:rsidRDefault="00000000">
            <w:r>
              <w:rPr>
                <w:color w:val="555555"/>
                <w:sz w:val="20"/>
                <w:szCs w:val="20"/>
              </w:rPr>
              <w:t>[Requisito 4 identificado no TRL3]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1FE92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Mapeado ☐ Em processo ☐ 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27C4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426670" w14:textId="77777777" w:rsidR="009355E5" w:rsidRDefault="009355E5"/>
        </w:tc>
      </w:tr>
      <w:tr w:rsidR="009355E5" w14:paraId="0AE9A23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8D37503" w14:textId="77777777" w:rsidR="009355E5" w:rsidRDefault="00000000">
            <w:r>
              <w:rPr>
                <w:color w:val="555555"/>
                <w:sz w:val="20"/>
                <w:szCs w:val="20"/>
              </w:rPr>
              <w:t>[Requisito 5 identificado no TRL3]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CCE4D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Mapeado ☐ Em processo ☐ 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547C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8D0445" w14:textId="77777777" w:rsidR="009355E5" w:rsidRDefault="009355E5"/>
        </w:tc>
      </w:tr>
      <w:tr w:rsidR="009355E5" w14:paraId="75376AF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00AE9C" w14:textId="77777777" w:rsidR="009355E5" w:rsidRDefault="00000000">
            <w:r>
              <w:rPr>
                <w:b/>
                <w:bCs/>
                <w:color w:val="F9A825"/>
                <w:sz w:val="19"/>
                <w:szCs w:val="19"/>
              </w:rPr>
              <w:t>Requisitos identificados após o Documento G (surgiram durante o desenvolvimento):</w:t>
            </w:r>
          </w:p>
        </w:tc>
      </w:tr>
      <w:tr w:rsidR="009355E5" w14:paraId="66CFBAF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0F6CD4" w14:textId="77777777" w:rsidR="009355E5" w:rsidRDefault="00000000">
            <w:r>
              <w:rPr>
                <w:color w:val="999999"/>
                <w:sz w:val="20"/>
                <w:szCs w:val="20"/>
              </w:rPr>
              <w:t>[Requisito novo — identificado em qual fase?]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CEFED1" w14:textId="77777777" w:rsidR="009355E5" w:rsidRDefault="00000000">
            <w:r>
              <w:rPr>
                <w:color w:val="888888"/>
                <w:sz w:val="20"/>
                <w:szCs w:val="20"/>
              </w:rPr>
              <w:t>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727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D9D7E" w14:textId="77777777" w:rsidR="009355E5" w:rsidRDefault="00000000">
            <w:r>
              <w:rPr>
                <w:color w:val="999999"/>
                <w:sz w:val="20"/>
                <w:szCs w:val="20"/>
              </w:rPr>
              <w:t>[Como surgiu e como foi resolvido]</w:t>
            </w:r>
          </w:p>
        </w:tc>
      </w:tr>
      <w:tr w:rsidR="009355E5" w14:paraId="24468F6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43BD64" w14:textId="77777777" w:rsidR="009355E5" w:rsidRDefault="00000000">
            <w:r>
              <w:rPr>
                <w:color w:val="999999"/>
                <w:sz w:val="20"/>
                <w:szCs w:val="20"/>
              </w:rPr>
              <w:t>[Requisito novo — identificado em qual fase?]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C57940" w14:textId="77777777" w:rsidR="009355E5" w:rsidRDefault="00000000">
            <w:r>
              <w:rPr>
                <w:color w:val="888888"/>
                <w:sz w:val="20"/>
                <w:szCs w:val="20"/>
              </w:rPr>
              <w:t>N/A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5082" w14:textId="77777777" w:rsidR="009355E5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Obtido ☐ Em andamento ☐ N/A</w:t>
            </w:r>
          </w:p>
        </w:tc>
        <w:tc>
          <w:tcPr>
            <w:tcW w:w="2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227745" w14:textId="77777777" w:rsidR="009355E5" w:rsidRDefault="00000000">
            <w:r>
              <w:rPr>
                <w:color w:val="999999"/>
                <w:sz w:val="20"/>
                <w:szCs w:val="20"/>
              </w:rPr>
              <w:t>[Como surgiu e como foi resolvido]</w:t>
            </w:r>
          </w:p>
        </w:tc>
      </w:tr>
    </w:tbl>
    <w:p w14:paraId="41F8F7BA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DECLARAÇÃO FINAL — PRONTIDÃO REGULATÓRIA PARA COMERCIALIZAÇÃO</w:t>
      </w:r>
    </w:p>
    <w:p w14:paraId="07447E14" w14:textId="77777777" w:rsidR="009355E5" w:rsidRDefault="00000000">
      <w:pPr>
        <w:spacing w:after="140"/>
      </w:pPr>
      <w:r>
        <w:rPr>
          <w:color w:val="333333"/>
        </w:rPr>
        <w:t>Esta declaração encerra o sistema de controle de projectos CRIE. Confirma que o produto cumpre ou está em processo formal de cumprimento de todos os requisitos regulatórios para a sua comercialização legal no mercado-alvo.</w:t>
      </w:r>
    </w:p>
    <w:p w14:paraId="69A58122" w14:textId="77777777" w:rsidR="009355E5" w:rsidRDefault="009355E5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8426"/>
      </w:tblGrid>
      <w:tr w:rsidR="009355E5" w14:paraId="211E8D25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0D57D437" w14:textId="77777777" w:rsidR="009355E5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D74F3CE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PRONTIDÃO REGULATÓRIA PLENA — HABILITADO PARA VENDA</w:t>
            </w:r>
          </w:p>
          <w:p w14:paraId="0ABA1E06" w14:textId="77777777" w:rsidR="009355E5" w:rsidRDefault="00000000">
            <w:r>
              <w:rPr>
                <w:color w:val="444444"/>
                <w:sz w:val="20"/>
                <w:szCs w:val="20"/>
              </w:rPr>
              <w:t>Todos os requisitos regulatórios bloqueantes foram obtidos. O produto está legalmente habilitado para comercialização imediata no mercado-alvo declarado.</w:t>
            </w:r>
          </w:p>
        </w:tc>
      </w:tr>
      <w:tr w:rsidR="009355E5" w14:paraId="21AE8D4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2C198A6D" w14:textId="77777777" w:rsidR="009355E5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AE04419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PRONTIDÃO PARCIAL — VENDA CONDICIONADA</w:t>
            </w:r>
          </w:p>
          <w:p w14:paraId="38A15E61" w14:textId="77777777" w:rsidR="009355E5" w:rsidRDefault="00000000">
            <w:r>
              <w:rPr>
                <w:color w:val="444444"/>
                <w:sz w:val="20"/>
                <w:szCs w:val="20"/>
              </w:rPr>
              <w:t>Requisitos bloqueantes pendentes com prazo definido. Início das vendas possível para segmentos / mercados onde estes requisitos não se aplicam. Prazo máximo de regularização plena: [dd/mm/aaaa].</w:t>
            </w:r>
          </w:p>
        </w:tc>
      </w:tr>
      <w:tr w:rsidR="009355E5" w14:paraId="58A860B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406E8EB2" w14:textId="77777777" w:rsidR="009355E5" w:rsidRDefault="00000000">
            <w:pPr>
              <w:jc w:val="center"/>
            </w:pPr>
            <w:r>
              <w:rPr>
                <w:color w:val="C62828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C651B74" w14:textId="77777777" w:rsidR="009355E5" w:rsidRDefault="00000000">
            <w:r>
              <w:rPr>
                <w:rFonts w:ascii="Montserrat" w:eastAsia="Montserrat" w:hAnsi="Montserrat" w:cs="Montserrat"/>
                <w:b/>
                <w:bCs/>
                <w:color w:val="C62828"/>
                <w:sz w:val="24"/>
                <w:szCs w:val="24"/>
              </w:rPr>
              <w:t>NÃO HABILITADO — PENDÊNCIAS BLOQUEANTES SEM PRAZO</w:t>
            </w:r>
          </w:p>
          <w:p w14:paraId="7DDB1458" w14:textId="77777777" w:rsidR="009355E5" w:rsidRDefault="00000000">
            <w:r>
              <w:rPr>
                <w:color w:val="444444"/>
                <w:sz w:val="20"/>
                <w:szCs w:val="20"/>
              </w:rPr>
              <w:t>Existem requisitos bloqueantes pendentes sem prazo definido. A comercialização não pode ser iniciada até a regularização completa.</w:t>
            </w:r>
          </w:p>
        </w:tc>
      </w:tr>
    </w:tbl>
    <w:p w14:paraId="4E922F5B" w14:textId="77777777" w:rsidR="009355E5" w:rsidRDefault="009355E5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9355E5" w14:paraId="155E685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200" w:type="dxa"/>
              <w:left w:w="240" w:type="dxa"/>
              <w:bottom w:w="200" w:type="dxa"/>
              <w:right w:w="240" w:type="dxa"/>
            </w:tcMar>
          </w:tcPr>
          <w:p w14:paraId="592F93B8" w14:textId="77777777" w:rsidR="009355E5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6"/>
                <w:szCs w:val="26"/>
              </w:rPr>
              <w:t>ENCERRAMENTO DO SISTEMA DE CONTROLE DE PROJETOS CRIE</w:t>
            </w:r>
          </w:p>
          <w:p w14:paraId="1142D5A2" w14:textId="77777777" w:rsidR="009355E5" w:rsidRDefault="009355E5">
            <w:pPr>
              <w:spacing w:after="20"/>
            </w:pPr>
          </w:p>
          <w:p w14:paraId="4C0A6EE2" w14:textId="77777777" w:rsidR="009355E5" w:rsidRDefault="00000000">
            <w:pPr>
              <w:jc w:val="center"/>
            </w:pPr>
            <w:r>
              <w:rPr>
                <w:color w:val="E0F2F1"/>
              </w:rPr>
              <w:t>TRL1 → TRL2 → TRL3 → TRL4 → TRL5 → TRL6 → TRL7</w:t>
            </w:r>
          </w:p>
          <w:p w14:paraId="474CB56F" w14:textId="77777777" w:rsidR="009355E5" w:rsidRDefault="009355E5">
            <w:pPr>
              <w:spacing w:after="20"/>
            </w:pPr>
          </w:p>
          <w:p w14:paraId="64D93B4A" w14:textId="77777777" w:rsidR="009355E5" w:rsidRDefault="00000000">
            <w:pPr>
              <w:jc w:val="center"/>
            </w:pPr>
            <w:r>
              <w:rPr>
                <w:color w:val="E0F2F1"/>
                <w:sz w:val="18"/>
                <w:szCs w:val="18"/>
              </w:rPr>
              <w:t>Documentos A · B · B1 · B2 · C1 · C2 · C3 · D · E · F · G · H · I · J · L · M · N · O · P · Q · R · S · T · U · V</w:t>
            </w:r>
          </w:p>
          <w:p w14:paraId="7CC46929" w14:textId="77777777" w:rsidR="009355E5" w:rsidRDefault="009355E5">
            <w:pPr>
              <w:spacing w:after="20"/>
            </w:pPr>
          </w:p>
          <w:p w14:paraId="16033D96" w14:textId="77777777" w:rsidR="009355E5" w:rsidRDefault="00000000">
            <w:pPr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A entrega deste documento marca a transição da tecnologia para produto comercial.</w:t>
            </w:r>
          </w:p>
        </w:tc>
      </w:tr>
    </w:tbl>
    <w:p w14:paraId="61D61BC3" w14:textId="77777777" w:rsidR="009355E5" w:rsidRDefault="009355E5">
      <w:pPr>
        <w:spacing w:after="60"/>
      </w:pPr>
    </w:p>
    <w:p w14:paraId="6DF3E439" w14:textId="77777777" w:rsidR="009355E5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40875D7C" w14:textId="77777777" w:rsidR="009355E5" w:rsidRDefault="00000000">
      <w:pPr>
        <w:spacing w:after="140"/>
      </w:pPr>
      <w:r>
        <w:rPr>
          <w:color w:val="333333"/>
        </w:rPr>
        <w:t>O proponente declara que todas as informações regulatórias apresentadas neste documento são verdadeiras, que os documentos comprobatórios inseridos são autênticos e que qualquer declaração sobre requisitos pendentes reflecte o estado actual dos processos em curso.</w:t>
      </w:r>
    </w:p>
    <w:p w14:paraId="241A44C7" w14:textId="77777777" w:rsidR="009355E5" w:rsidRDefault="009355E5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9355E5" w14:paraId="5028F77D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ECD3AE5" w14:textId="77777777" w:rsidR="009355E5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42592A4C" w14:textId="77777777" w:rsidR="009355E5" w:rsidRDefault="009355E5"/>
        </w:tc>
        <w:tc>
          <w:tcPr>
            <w:tcW w:w="4413" w:type="dxa"/>
            <w:tcBorders>
              <w:bottom w:val="single" w:sz="1" w:space="0" w:color="AAAAAA"/>
            </w:tcBorders>
          </w:tcPr>
          <w:p w14:paraId="71B88DE8" w14:textId="77777777" w:rsidR="009355E5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9355E5" w14:paraId="0E51279E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4EAB5A24" w14:textId="77777777" w:rsidR="009355E5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1EADE7DA" w14:textId="77777777" w:rsidR="009355E5" w:rsidRDefault="009355E5"/>
        </w:tc>
        <w:tc>
          <w:tcPr>
            <w:tcW w:w="4413" w:type="dxa"/>
          </w:tcPr>
          <w:p w14:paraId="10A468B2" w14:textId="77777777" w:rsidR="009355E5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5A699FA7" w14:textId="77777777" w:rsidR="009355E5" w:rsidRDefault="009355E5">
      <w:pPr>
        <w:spacing w:after="80"/>
      </w:pPr>
    </w:p>
    <w:p w14:paraId="211EBFE8" w14:textId="77777777" w:rsidR="009355E5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(V) — Modelo v1.0  |  Fase TRL7  |  Documento Final do Sistema TRL1→TRL7</w:t>
      </w:r>
    </w:p>
    <w:sectPr w:rsidR="009355E5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FFC7" w14:textId="77777777" w:rsidR="00DA7F17" w:rsidRDefault="00DA7F17">
      <w:r>
        <w:separator/>
      </w:r>
    </w:p>
  </w:endnote>
  <w:endnote w:type="continuationSeparator" w:id="0">
    <w:p w14:paraId="26FC2E0A" w14:textId="77777777" w:rsidR="00DA7F17" w:rsidRDefault="00DA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0621" w14:textId="77777777" w:rsidR="00DA7F17" w:rsidRDefault="00DA7F17">
      <w:r>
        <w:separator/>
      </w:r>
    </w:p>
  </w:footnote>
  <w:footnote w:type="continuationSeparator" w:id="0">
    <w:p w14:paraId="68E17BB9" w14:textId="77777777" w:rsidR="00DA7F17" w:rsidRDefault="00DA7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D867D" w14:textId="77777777" w:rsidR="009355E5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030117EC" wp14:editId="5BFF6816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C3E17"/>
    <w:multiLevelType w:val="hybridMultilevel"/>
    <w:tmpl w:val="70CA6D4A"/>
    <w:lvl w:ilvl="0" w:tplc="33A241E6">
      <w:start w:val="1"/>
      <w:numFmt w:val="bullet"/>
      <w:lvlText w:val="●"/>
      <w:lvlJc w:val="left"/>
      <w:pPr>
        <w:ind w:left="720" w:hanging="360"/>
      </w:pPr>
    </w:lvl>
    <w:lvl w:ilvl="1" w:tplc="A4F0077C">
      <w:start w:val="1"/>
      <w:numFmt w:val="bullet"/>
      <w:lvlText w:val="○"/>
      <w:lvlJc w:val="left"/>
      <w:pPr>
        <w:ind w:left="1440" w:hanging="360"/>
      </w:pPr>
    </w:lvl>
    <w:lvl w:ilvl="2" w:tplc="940CF882">
      <w:start w:val="1"/>
      <w:numFmt w:val="bullet"/>
      <w:lvlText w:val="■"/>
      <w:lvlJc w:val="left"/>
      <w:pPr>
        <w:ind w:left="2160" w:hanging="360"/>
      </w:pPr>
    </w:lvl>
    <w:lvl w:ilvl="3" w:tplc="4052E32E">
      <w:start w:val="1"/>
      <w:numFmt w:val="bullet"/>
      <w:lvlText w:val="●"/>
      <w:lvlJc w:val="left"/>
      <w:pPr>
        <w:ind w:left="2880" w:hanging="360"/>
      </w:pPr>
    </w:lvl>
    <w:lvl w:ilvl="4" w:tplc="E312CFF2">
      <w:start w:val="1"/>
      <w:numFmt w:val="bullet"/>
      <w:lvlText w:val="○"/>
      <w:lvlJc w:val="left"/>
      <w:pPr>
        <w:ind w:left="3600" w:hanging="360"/>
      </w:pPr>
    </w:lvl>
    <w:lvl w:ilvl="5" w:tplc="2A6CFC70">
      <w:start w:val="1"/>
      <w:numFmt w:val="bullet"/>
      <w:lvlText w:val="■"/>
      <w:lvlJc w:val="left"/>
      <w:pPr>
        <w:ind w:left="4320" w:hanging="360"/>
      </w:pPr>
    </w:lvl>
    <w:lvl w:ilvl="6" w:tplc="D928664C">
      <w:start w:val="1"/>
      <w:numFmt w:val="bullet"/>
      <w:lvlText w:val="●"/>
      <w:lvlJc w:val="left"/>
      <w:pPr>
        <w:ind w:left="5040" w:hanging="360"/>
      </w:pPr>
    </w:lvl>
    <w:lvl w:ilvl="7" w:tplc="E6945EAE">
      <w:start w:val="1"/>
      <w:numFmt w:val="bullet"/>
      <w:lvlText w:val="●"/>
      <w:lvlJc w:val="left"/>
      <w:pPr>
        <w:ind w:left="5760" w:hanging="360"/>
      </w:pPr>
    </w:lvl>
    <w:lvl w:ilvl="8" w:tplc="AF0A8D2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A5068E2"/>
    <w:multiLevelType w:val="hybridMultilevel"/>
    <w:tmpl w:val="C98C8060"/>
    <w:lvl w:ilvl="0" w:tplc="7F96FFA2">
      <w:start w:val="1"/>
      <w:numFmt w:val="bullet"/>
      <w:lvlText w:val="•"/>
      <w:lvlJc w:val="left"/>
      <w:pPr>
        <w:ind w:left="720" w:hanging="360"/>
      </w:pPr>
    </w:lvl>
    <w:lvl w:ilvl="1" w:tplc="B1AEE4DE">
      <w:numFmt w:val="decimal"/>
      <w:lvlText w:val=""/>
      <w:lvlJc w:val="left"/>
    </w:lvl>
    <w:lvl w:ilvl="2" w:tplc="A38A93DE">
      <w:numFmt w:val="decimal"/>
      <w:lvlText w:val=""/>
      <w:lvlJc w:val="left"/>
    </w:lvl>
    <w:lvl w:ilvl="3" w:tplc="321222EE">
      <w:numFmt w:val="decimal"/>
      <w:lvlText w:val=""/>
      <w:lvlJc w:val="left"/>
    </w:lvl>
    <w:lvl w:ilvl="4" w:tplc="5A4A216C">
      <w:numFmt w:val="decimal"/>
      <w:lvlText w:val=""/>
      <w:lvlJc w:val="left"/>
    </w:lvl>
    <w:lvl w:ilvl="5" w:tplc="8490F0B2">
      <w:numFmt w:val="decimal"/>
      <w:lvlText w:val=""/>
      <w:lvlJc w:val="left"/>
    </w:lvl>
    <w:lvl w:ilvl="6" w:tplc="87764E78">
      <w:numFmt w:val="decimal"/>
      <w:lvlText w:val=""/>
      <w:lvlJc w:val="left"/>
    </w:lvl>
    <w:lvl w:ilvl="7" w:tplc="BB16D628">
      <w:numFmt w:val="decimal"/>
      <w:lvlText w:val=""/>
      <w:lvlJc w:val="left"/>
    </w:lvl>
    <w:lvl w:ilvl="8" w:tplc="3528B9FA">
      <w:numFmt w:val="decimal"/>
      <w:lvlText w:val=""/>
      <w:lvlJc w:val="left"/>
    </w:lvl>
  </w:abstractNum>
  <w:num w:numId="1" w16cid:durableId="88888327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5E5"/>
    <w:rsid w:val="009355E5"/>
    <w:rsid w:val="00DA7F17"/>
    <w:rsid w:val="00F11ED8"/>
    <w:rsid w:val="00F1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B84A"/>
  <w15:docId w15:val="{6AE3CB79-40B1-4564-AA76-DBCE0A791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1383</Words>
  <Characters>7473</Characters>
  <Application>Microsoft Office Word</Application>
  <DocSecurity>0</DocSecurity>
  <Lines>62</Lines>
  <Paragraphs>17</Paragraphs>
  <ScaleCrop>false</ScaleCrop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2026-04-15T00:53:00Z</dcterms:created>
  <dcterms:modified xsi:type="dcterms:W3CDTF">2026-04-15T00:53:00Z</dcterms:modified>
</cp:coreProperties>
</file>